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DC" w:rsidRDefault="00AD70DC" w:rsidP="00B85177">
      <w:pPr>
        <w:spacing w:after="120" w:line="240" w:lineRule="auto"/>
        <w:rPr>
          <w:rFonts w:ascii="Arial" w:hAnsi="Arial" w:cs="Arial"/>
          <w:b/>
          <w:bCs/>
          <w:iCs/>
          <w:sz w:val="24"/>
          <w:szCs w:val="28"/>
          <w:lang w:eastAsia="en-GB"/>
        </w:rPr>
      </w:pPr>
      <w:r>
        <w:rPr>
          <w:rFonts w:ascii="Arial" w:hAnsi="Arial" w:cs="Arial"/>
          <w:b/>
          <w:bCs/>
          <w:iCs/>
          <w:sz w:val="24"/>
          <w:szCs w:val="28"/>
          <w:lang w:eastAsia="en-GB"/>
        </w:rPr>
        <w:t xml:space="preserve">PRACTICE POLICY - </w:t>
      </w:r>
      <w:r w:rsidRPr="00B85177">
        <w:rPr>
          <w:rFonts w:ascii="Arial" w:hAnsi="Arial" w:cs="Arial"/>
          <w:b/>
          <w:bCs/>
          <w:iCs/>
          <w:sz w:val="24"/>
          <w:szCs w:val="28"/>
          <w:lang w:eastAsia="en-GB"/>
        </w:rPr>
        <w:t>ACCESS TO PATIENT ONLINE SERVICES</w:t>
      </w:r>
    </w:p>
    <w:p w:rsidR="00AD70DC" w:rsidRPr="00B85177" w:rsidRDefault="00AD70DC" w:rsidP="003A2A1B">
      <w:pPr>
        <w:pStyle w:val="ListParagraph"/>
        <w:numPr>
          <w:ilvl w:val="0"/>
          <w:numId w:val="14"/>
        </w:numPr>
        <w:spacing w:after="120" w:line="240" w:lineRule="auto"/>
        <w:ind w:left="567"/>
        <w:rPr>
          <w:rFonts w:ascii="Arial" w:hAnsi="Arial" w:cs="Arial"/>
          <w:b/>
          <w:bCs/>
          <w:i/>
          <w:iCs/>
          <w:szCs w:val="24"/>
          <w:lang w:eastAsia="en-GB"/>
        </w:rPr>
      </w:pPr>
      <w:r w:rsidRPr="00B85177">
        <w:rPr>
          <w:rFonts w:ascii="Arial" w:hAnsi="Arial" w:cs="Arial"/>
          <w:b/>
          <w:bCs/>
          <w:i/>
          <w:iCs/>
          <w:szCs w:val="24"/>
          <w:lang w:eastAsia="en-GB"/>
        </w:rPr>
        <w:t>Booking And Cancelling Appointments</w:t>
      </w:r>
    </w:p>
    <w:p w:rsidR="00AD70DC" w:rsidRPr="00B85177" w:rsidRDefault="00AD70DC" w:rsidP="003A2A1B">
      <w:pPr>
        <w:pStyle w:val="ListParagraph"/>
        <w:numPr>
          <w:ilvl w:val="0"/>
          <w:numId w:val="14"/>
        </w:numPr>
        <w:spacing w:after="120" w:line="240" w:lineRule="auto"/>
        <w:ind w:left="567"/>
        <w:rPr>
          <w:rFonts w:ascii="Arial" w:hAnsi="Arial" w:cs="Arial"/>
          <w:b/>
          <w:bCs/>
          <w:i/>
          <w:iCs/>
          <w:szCs w:val="24"/>
          <w:lang w:eastAsia="en-GB"/>
        </w:rPr>
      </w:pPr>
      <w:r w:rsidRPr="00B85177">
        <w:rPr>
          <w:rFonts w:ascii="Arial" w:hAnsi="Arial" w:cs="Arial"/>
          <w:b/>
          <w:bCs/>
          <w:i/>
          <w:iCs/>
          <w:szCs w:val="24"/>
          <w:lang w:eastAsia="en-GB"/>
        </w:rPr>
        <w:t>Ordering Repeat Prescripti</w:t>
      </w:r>
      <w:bookmarkStart w:id="0" w:name="_GoBack"/>
      <w:bookmarkEnd w:id="0"/>
      <w:r w:rsidRPr="00B85177">
        <w:rPr>
          <w:rFonts w:ascii="Arial" w:hAnsi="Arial" w:cs="Arial"/>
          <w:b/>
          <w:bCs/>
          <w:i/>
          <w:iCs/>
          <w:szCs w:val="24"/>
          <w:lang w:eastAsia="en-GB"/>
        </w:rPr>
        <w:t>ons</w:t>
      </w:r>
    </w:p>
    <w:p w:rsidR="00AD70DC" w:rsidRDefault="00AD70DC" w:rsidP="003A2A1B">
      <w:pPr>
        <w:pStyle w:val="ListParagraph"/>
        <w:numPr>
          <w:ilvl w:val="0"/>
          <w:numId w:val="14"/>
        </w:numPr>
        <w:spacing w:after="120" w:line="240" w:lineRule="auto"/>
        <w:ind w:left="567"/>
        <w:rPr>
          <w:rFonts w:ascii="Arial" w:hAnsi="Arial" w:cs="Arial"/>
          <w:b/>
          <w:bCs/>
          <w:i/>
          <w:iCs/>
          <w:szCs w:val="24"/>
          <w:lang w:eastAsia="en-GB"/>
        </w:rPr>
      </w:pPr>
      <w:r w:rsidRPr="00B85177">
        <w:rPr>
          <w:rFonts w:ascii="Arial" w:hAnsi="Arial" w:cs="Arial"/>
          <w:b/>
          <w:bCs/>
          <w:i/>
          <w:iCs/>
          <w:szCs w:val="24"/>
          <w:lang w:eastAsia="en-GB"/>
        </w:rPr>
        <w:t>Viewing Medical Records</w:t>
      </w:r>
    </w:p>
    <w:p w:rsidR="00AD70DC" w:rsidRPr="00B85177" w:rsidRDefault="00AD70DC" w:rsidP="00B85177">
      <w:pPr>
        <w:pStyle w:val="ListParagraph"/>
        <w:spacing w:after="120" w:line="240" w:lineRule="auto"/>
        <w:rPr>
          <w:rFonts w:ascii="Arial" w:hAnsi="Arial" w:cs="Arial"/>
          <w:b/>
          <w:bCs/>
          <w:i/>
          <w:iCs/>
          <w:szCs w:val="24"/>
          <w:lang w:eastAsia="en-GB"/>
        </w:rPr>
      </w:pPr>
    </w:p>
    <w:p w:rsidR="00AD70DC" w:rsidRDefault="00AD70DC" w:rsidP="00561D09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hAnsi="Arial" w:cs="Arial"/>
          <w:szCs w:val="24"/>
          <w:lang w:eastAsia="en-GB"/>
        </w:rPr>
      </w:pPr>
      <w:r w:rsidRPr="00B85177">
        <w:rPr>
          <w:rFonts w:ascii="Arial" w:hAnsi="Arial" w:cs="Arial"/>
          <w:szCs w:val="24"/>
          <w:lang w:eastAsia="en-GB"/>
        </w:rPr>
        <w:t xml:space="preserve">Our registration process </w:t>
      </w:r>
      <w:r>
        <w:rPr>
          <w:rFonts w:ascii="Arial" w:hAnsi="Arial" w:cs="Arial"/>
          <w:szCs w:val="24"/>
          <w:lang w:eastAsia="en-GB"/>
        </w:rPr>
        <w:t>is comprised of two steps;</w:t>
      </w:r>
    </w:p>
    <w:p w:rsidR="00AD70DC" w:rsidRPr="0003627D" w:rsidRDefault="00AD70DC" w:rsidP="003A2A1B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 w:hanging="283"/>
        <w:rPr>
          <w:rFonts w:ascii="Arial" w:hAnsi="Arial" w:cs="Arial"/>
          <w:color w:val="0000FF"/>
          <w:szCs w:val="24"/>
          <w:lang w:eastAsia="en-GB"/>
        </w:rPr>
      </w:pPr>
      <w:r w:rsidRPr="0003627D">
        <w:rPr>
          <w:rFonts w:ascii="Arial" w:hAnsi="Arial" w:cs="Arial"/>
          <w:color w:val="0000FF"/>
          <w:szCs w:val="24"/>
          <w:lang w:eastAsia="en-GB"/>
        </w:rPr>
        <w:t>Application to the practice – to be completed at the practice</w:t>
      </w:r>
    </w:p>
    <w:p w:rsidR="00AD70DC" w:rsidRDefault="00AD70DC" w:rsidP="003A2A1B">
      <w:pPr>
        <w:spacing w:after="0" w:line="240" w:lineRule="auto"/>
        <w:ind w:left="709" w:hanging="283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And </w:t>
      </w:r>
    </w:p>
    <w:p w:rsidR="00AD70DC" w:rsidRPr="0003627D" w:rsidRDefault="00AD70DC" w:rsidP="003A2A1B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 w:hanging="283"/>
        <w:rPr>
          <w:rFonts w:ascii="Arial" w:hAnsi="Arial" w:cs="Arial"/>
          <w:color w:val="0000FF"/>
          <w:szCs w:val="24"/>
          <w:lang w:eastAsia="en-GB"/>
        </w:rPr>
      </w:pPr>
      <w:r w:rsidRPr="0003627D">
        <w:rPr>
          <w:rFonts w:ascii="Arial" w:hAnsi="Arial" w:cs="Arial"/>
          <w:color w:val="0000FF"/>
          <w:szCs w:val="24"/>
          <w:lang w:eastAsia="en-GB"/>
        </w:rPr>
        <w:t>Online registration – to be completed online</w:t>
      </w:r>
    </w:p>
    <w:p w:rsidR="00AD70DC" w:rsidRPr="00B85177" w:rsidRDefault="00AD70DC" w:rsidP="00D523B5">
      <w:pPr>
        <w:numPr>
          <w:ilvl w:val="0"/>
          <w:numId w:val="1"/>
        </w:numPr>
        <w:tabs>
          <w:tab w:val="clear" w:pos="720"/>
          <w:tab w:val="num" w:pos="426"/>
        </w:tabs>
        <w:spacing w:before="240" w:after="120" w:line="240" w:lineRule="auto"/>
        <w:ind w:left="426" w:hanging="426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Registration </w:t>
      </w:r>
      <w:r w:rsidRPr="00B85177">
        <w:rPr>
          <w:rFonts w:ascii="Arial" w:hAnsi="Arial" w:cs="Arial"/>
          <w:szCs w:val="24"/>
          <w:lang w:eastAsia="en-GB"/>
        </w:rPr>
        <w:t xml:space="preserve">applies to all patients who wish to have access to </w:t>
      </w:r>
      <w:r w:rsidRPr="00B85177">
        <w:rPr>
          <w:rFonts w:ascii="Arial" w:hAnsi="Arial" w:cs="Arial"/>
          <w:i/>
          <w:szCs w:val="24"/>
          <w:lang w:eastAsia="en-GB"/>
        </w:rPr>
        <w:t>patient online services</w:t>
      </w:r>
      <w:r>
        <w:rPr>
          <w:rFonts w:ascii="Arial" w:hAnsi="Arial" w:cs="Arial"/>
          <w:i/>
          <w:szCs w:val="24"/>
          <w:lang w:eastAsia="en-GB"/>
        </w:rPr>
        <w:t xml:space="preserve"> </w:t>
      </w:r>
      <w:r w:rsidRPr="00B85177">
        <w:rPr>
          <w:rFonts w:ascii="Arial" w:hAnsi="Arial" w:cs="Arial"/>
          <w:szCs w:val="24"/>
          <w:lang w:eastAsia="en-GB"/>
        </w:rPr>
        <w:t>and</w:t>
      </w:r>
      <w:r>
        <w:rPr>
          <w:rFonts w:ascii="Arial" w:hAnsi="Arial" w:cs="Arial"/>
          <w:szCs w:val="24"/>
          <w:lang w:eastAsia="en-GB"/>
        </w:rPr>
        <w:t xml:space="preserve"> </w:t>
      </w:r>
      <w:r w:rsidRPr="00B85177">
        <w:rPr>
          <w:rFonts w:ascii="Arial" w:hAnsi="Arial" w:cs="Arial"/>
          <w:szCs w:val="24"/>
          <w:lang w:eastAsia="en-GB"/>
        </w:rPr>
        <w:t>includes</w:t>
      </w:r>
      <w:r>
        <w:rPr>
          <w:rFonts w:ascii="Arial" w:hAnsi="Arial" w:cs="Arial"/>
          <w:szCs w:val="24"/>
          <w:lang w:eastAsia="en-GB"/>
        </w:rPr>
        <w:t xml:space="preserve"> to</w:t>
      </w:r>
      <w:r w:rsidRPr="00B85177">
        <w:rPr>
          <w:rFonts w:ascii="Arial" w:hAnsi="Arial" w:cs="Arial"/>
          <w:szCs w:val="24"/>
          <w:lang w:eastAsia="en-GB"/>
        </w:rPr>
        <w:t xml:space="preserve">: </w:t>
      </w:r>
    </w:p>
    <w:p w:rsidR="00AD70DC" w:rsidRPr="00B85177" w:rsidRDefault="00AD70DC" w:rsidP="003A2A1B">
      <w:pPr>
        <w:pStyle w:val="ListParagraph"/>
        <w:numPr>
          <w:ilvl w:val="0"/>
          <w:numId w:val="4"/>
        </w:numPr>
        <w:tabs>
          <w:tab w:val="clear" w:pos="1080"/>
        </w:tabs>
        <w:spacing w:after="0" w:line="240" w:lineRule="auto"/>
        <w:ind w:left="709" w:hanging="283"/>
        <w:contextualSpacing w:val="0"/>
        <w:rPr>
          <w:rFonts w:ascii="Arial" w:hAnsi="Arial" w:cs="Arial"/>
          <w:szCs w:val="24"/>
          <w:lang w:eastAsia="en-GB"/>
        </w:rPr>
      </w:pPr>
      <w:r w:rsidRPr="00B85177">
        <w:rPr>
          <w:rFonts w:ascii="Arial" w:hAnsi="Arial" w:cs="Arial"/>
          <w:szCs w:val="24"/>
          <w:lang w:eastAsia="en-GB"/>
        </w:rPr>
        <w:t>Each patient must bring</w:t>
      </w:r>
      <w:r w:rsidRPr="00B85177">
        <w:rPr>
          <w:rFonts w:ascii="Arial" w:hAnsi="Arial" w:cs="Arial"/>
          <w:i/>
          <w:szCs w:val="24"/>
          <w:lang w:eastAsia="en-GB"/>
        </w:rPr>
        <w:t xml:space="preserve"> IN PERSON</w:t>
      </w:r>
      <w:r>
        <w:rPr>
          <w:rFonts w:ascii="Arial" w:hAnsi="Arial" w:cs="Arial"/>
          <w:i/>
          <w:szCs w:val="24"/>
          <w:lang w:eastAsia="en-GB"/>
        </w:rPr>
        <w:t xml:space="preserve"> </w:t>
      </w:r>
      <w:r>
        <w:rPr>
          <w:rFonts w:ascii="Arial" w:hAnsi="Arial" w:cs="Arial"/>
          <w:szCs w:val="24"/>
          <w:lang w:eastAsia="en-GB"/>
        </w:rPr>
        <w:t>to the surgery;</w:t>
      </w:r>
    </w:p>
    <w:p w:rsidR="00AD70DC" w:rsidRDefault="00AD70DC" w:rsidP="003A2A1B">
      <w:pPr>
        <w:pStyle w:val="ListParagraph"/>
        <w:numPr>
          <w:ilvl w:val="1"/>
          <w:numId w:val="4"/>
        </w:numPr>
        <w:tabs>
          <w:tab w:val="clear" w:pos="1800"/>
          <w:tab w:val="num" w:pos="1418"/>
        </w:tabs>
        <w:spacing w:after="0" w:line="240" w:lineRule="auto"/>
        <w:ind w:left="993" w:hanging="142"/>
        <w:contextualSpacing w:val="0"/>
        <w:rPr>
          <w:rFonts w:ascii="Arial" w:hAnsi="Arial" w:cs="Arial"/>
          <w:szCs w:val="24"/>
          <w:lang w:eastAsia="en-GB"/>
        </w:rPr>
      </w:pPr>
      <w:r w:rsidRPr="00B85177">
        <w:rPr>
          <w:rFonts w:ascii="Arial" w:hAnsi="Arial" w:cs="Arial"/>
          <w:szCs w:val="24"/>
          <w:lang w:eastAsia="en-GB"/>
        </w:rPr>
        <w:t>Photo ID (</w:t>
      </w:r>
      <w:r>
        <w:rPr>
          <w:rFonts w:ascii="Arial" w:hAnsi="Arial" w:cs="Arial"/>
          <w:szCs w:val="24"/>
          <w:lang w:eastAsia="en-GB"/>
        </w:rPr>
        <w:t xml:space="preserve">i.e. </w:t>
      </w:r>
      <w:r w:rsidRPr="00B85177">
        <w:rPr>
          <w:rFonts w:ascii="Arial" w:hAnsi="Arial" w:cs="Arial"/>
          <w:szCs w:val="24"/>
          <w:lang w:eastAsia="en-GB"/>
        </w:rPr>
        <w:t xml:space="preserve">passport or driving licence) </w:t>
      </w:r>
    </w:p>
    <w:p w:rsidR="00AD70DC" w:rsidRPr="00B85177" w:rsidRDefault="00AD70DC" w:rsidP="003A2A1B">
      <w:pPr>
        <w:pStyle w:val="ListParagraph"/>
        <w:numPr>
          <w:ilvl w:val="1"/>
          <w:numId w:val="4"/>
        </w:numPr>
        <w:tabs>
          <w:tab w:val="clear" w:pos="1800"/>
          <w:tab w:val="num" w:pos="1418"/>
        </w:tabs>
        <w:spacing w:after="0" w:line="240" w:lineRule="auto"/>
        <w:ind w:left="993" w:hanging="142"/>
        <w:contextualSpacing w:val="0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P</w:t>
      </w:r>
      <w:r w:rsidRPr="00B85177">
        <w:rPr>
          <w:rFonts w:ascii="Arial" w:hAnsi="Arial" w:cs="Arial"/>
          <w:szCs w:val="24"/>
          <w:lang w:eastAsia="en-GB"/>
        </w:rPr>
        <w:t>roof of address (</w:t>
      </w:r>
      <w:r>
        <w:rPr>
          <w:rFonts w:ascii="Arial" w:hAnsi="Arial" w:cs="Arial"/>
          <w:szCs w:val="24"/>
          <w:lang w:eastAsia="en-GB"/>
        </w:rPr>
        <w:t xml:space="preserve">i.e. </w:t>
      </w:r>
      <w:r w:rsidRPr="00B85177">
        <w:rPr>
          <w:rFonts w:ascii="Arial" w:hAnsi="Arial" w:cs="Arial"/>
          <w:szCs w:val="24"/>
          <w:lang w:eastAsia="en-GB"/>
        </w:rPr>
        <w:t>bank or building society statement)</w:t>
      </w:r>
    </w:p>
    <w:p w:rsidR="00AD70DC" w:rsidRPr="00B85177" w:rsidRDefault="00AD70DC" w:rsidP="003A2A1B">
      <w:pPr>
        <w:pStyle w:val="ListParagraph"/>
        <w:numPr>
          <w:ilvl w:val="1"/>
          <w:numId w:val="4"/>
        </w:numPr>
        <w:tabs>
          <w:tab w:val="clear" w:pos="1800"/>
          <w:tab w:val="num" w:pos="1418"/>
        </w:tabs>
        <w:spacing w:after="0" w:line="240" w:lineRule="auto"/>
        <w:ind w:left="993" w:hanging="142"/>
        <w:contextualSpacing w:val="0"/>
        <w:rPr>
          <w:rFonts w:ascii="Arial" w:hAnsi="Arial" w:cs="Arial"/>
          <w:szCs w:val="24"/>
          <w:lang w:eastAsia="en-GB"/>
        </w:rPr>
      </w:pPr>
      <w:r w:rsidRPr="00B85177">
        <w:rPr>
          <w:rFonts w:ascii="Arial" w:hAnsi="Arial" w:cs="Arial"/>
          <w:szCs w:val="24"/>
          <w:lang w:eastAsia="en-GB"/>
        </w:rPr>
        <w:t xml:space="preserve">Patients who are unable to supply identification documents can be 'vouched' for by the practice – please contact the practice for further information </w:t>
      </w:r>
    </w:p>
    <w:p w:rsidR="00AD70DC" w:rsidRPr="00B85177" w:rsidRDefault="00AD70DC" w:rsidP="003A2A1B">
      <w:pPr>
        <w:pStyle w:val="ListParagraph"/>
        <w:numPr>
          <w:ilvl w:val="0"/>
          <w:numId w:val="4"/>
        </w:numPr>
        <w:tabs>
          <w:tab w:val="clear" w:pos="1080"/>
        </w:tabs>
        <w:spacing w:after="0" w:line="240" w:lineRule="auto"/>
        <w:ind w:left="709" w:hanging="283"/>
        <w:contextualSpacing w:val="0"/>
        <w:rPr>
          <w:rFonts w:ascii="Arial" w:hAnsi="Arial" w:cs="Arial"/>
          <w:szCs w:val="24"/>
          <w:lang w:eastAsia="en-GB"/>
        </w:rPr>
      </w:pPr>
      <w:r w:rsidRPr="00B85177">
        <w:rPr>
          <w:rFonts w:ascii="Arial" w:hAnsi="Arial" w:cs="Arial"/>
          <w:szCs w:val="24"/>
          <w:lang w:eastAsia="en-GB"/>
        </w:rPr>
        <w:t>Read</w:t>
      </w:r>
      <w:r>
        <w:rPr>
          <w:rFonts w:ascii="Arial" w:hAnsi="Arial" w:cs="Arial"/>
          <w:szCs w:val="24"/>
          <w:lang w:eastAsia="en-GB"/>
        </w:rPr>
        <w:t>, understand</w:t>
      </w:r>
      <w:r w:rsidRPr="00B85177">
        <w:rPr>
          <w:rFonts w:ascii="Arial" w:hAnsi="Arial" w:cs="Arial"/>
          <w:szCs w:val="24"/>
          <w:lang w:eastAsia="en-GB"/>
        </w:rPr>
        <w:t xml:space="preserve"> and a</w:t>
      </w:r>
      <w:r>
        <w:rPr>
          <w:rFonts w:ascii="Arial" w:hAnsi="Arial" w:cs="Arial"/>
          <w:szCs w:val="24"/>
          <w:lang w:eastAsia="en-GB"/>
        </w:rPr>
        <w:t>gree</w:t>
      </w:r>
      <w:r w:rsidRPr="00B85177">
        <w:rPr>
          <w:rFonts w:ascii="Arial" w:hAnsi="Arial" w:cs="Arial"/>
          <w:szCs w:val="24"/>
          <w:lang w:eastAsia="en-GB"/>
        </w:rPr>
        <w:t xml:space="preserve"> to the </w:t>
      </w:r>
      <w:r>
        <w:rPr>
          <w:rFonts w:ascii="Arial" w:hAnsi="Arial" w:cs="Arial"/>
          <w:szCs w:val="24"/>
          <w:lang w:eastAsia="en-GB"/>
        </w:rPr>
        <w:t>conditions of</w:t>
      </w:r>
      <w:r w:rsidRPr="00B85177">
        <w:rPr>
          <w:rFonts w:ascii="Arial" w:hAnsi="Arial" w:cs="Arial"/>
          <w:szCs w:val="24"/>
          <w:lang w:eastAsia="en-GB"/>
        </w:rPr>
        <w:t xml:space="preserve"> the information leaflet</w:t>
      </w:r>
      <w:r>
        <w:rPr>
          <w:rFonts w:ascii="Arial" w:hAnsi="Arial" w:cs="Arial"/>
          <w:szCs w:val="24"/>
          <w:lang w:eastAsia="en-GB"/>
        </w:rPr>
        <w:t xml:space="preserve"> </w:t>
      </w:r>
      <w:r w:rsidRPr="00B85177">
        <w:rPr>
          <w:rFonts w:ascii="Arial" w:hAnsi="Arial" w:cs="Arial"/>
          <w:i/>
          <w:szCs w:val="24"/>
          <w:lang w:eastAsia="en-GB"/>
        </w:rPr>
        <w:t>‘it’s your choice’</w:t>
      </w:r>
    </w:p>
    <w:p w:rsidR="00AD70DC" w:rsidRPr="00B85177" w:rsidRDefault="00AD70DC" w:rsidP="003A2A1B">
      <w:pPr>
        <w:pStyle w:val="ListParagraph"/>
        <w:numPr>
          <w:ilvl w:val="0"/>
          <w:numId w:val="4"/>
        </w:numPr>
        <w:tabs>
          <w:tab w:val="clear" w:pos="1080"/>
        </w:tabs>
        <w:spacing w:after="0" w:line="240" w:lineRule="auto"/>
        <w:ind w:left="709" w:hanging="283"/>
        <w:contextualSpacing w:val="0"/>
        <w:rPr>
          <w:rFonts w:ascii="Arial" w:hAnsi="Arial" w:cs="Arial"/>
          <w:szCs w:val="24"/>
          <w:lang w:eastAsia="en-GB"/>
        </w:rPr>
      </w:pPr>
      <w:r w:rsidRPr="00B85177">
        <w:rPr>
          <w:rFonts w:ascii="Arial" w:hAnsi="Arial" w:cs="Arial"/>
          <w:szCs w:val="24"/>
          <w:lang w:eastAsia="en-GB"/>
        </w:rPr>
        <w:t>Complete, sign and return the application form</w:t>
      </w:r>
      <w:r>
        <w:rPr>
          <w:rFonts w:ascii="Arial" w:hAnsi="Arial" w:cs="Arial"/>
          <w:szCs w:val="24"/>
          <w:lang w:eastAsia="en-GB"/>
        </w:rPr>
        <w:t xml:space="preserve"> (</w:t>
      </w:r>
      <w:r w:rsidRPr="00B85177">
        <w:rPr>
          <w:rFonts w:ascii="Arial" w:hAnsi="Arial" w:cs="Arial"/>
          <w:szCs w:val="24"/>
          <w:lang w:eastAsia="en-GB"/>
        </w:rPr>
        <w:t>in full</w:t>
      </w:r>
      <w:r>
        <w:rPr>
          <w:rFonts w:ascii="Arial" w:hAnsi="Arial" w:cs="Arial"/>
          <w:szCs w:val="24"/>
          <w:lang w:eastAsia="en-GB"/>
        </w:rPr>
        <w:t>)</w:t>
      </w:r>
    </w:p>
    <w:p w:rsidR="00AD70DC" w:rsidRPr="00B85177" w:rsidRDefault="00AD70DC" w:rsidP="0009646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  <w:szCs w:val="24"/>
          <w:lang w:eastAsia="en-GB"/>
        </w:rPr>
      </w:pPr>
      <w:r w:rsidRPr="00B85177">
        <w:rPr>
          <w:rFonts w:ascii="Arial" w:hAnsi="Arial" w:cs="Arial"/>
          <w:szCs w:val="24"/>
          <w:lang w:eastAsia="en-GB"/>
        </w:rPr>
        <w:t>When the application</w:t>
      </w:r>
      <w:r>
        <w:rPr>
          <w:rFonts w:ascii="Arial" w:hAnsi="Arial" w:cs="Arial"/>
          <w:szCs w:val="24"/>
          <w:lang w:eastAsia="en-GB"/>
        </w:rPr>
        <w:t xml:space="preserve"> </w:t>
      </w:r>
      <w:r w:rsidRPr="00B85177">
        <w:rPr>
          <w:rFonts w:ascii="Arial" w:hAnsi="Arial" w:cs="Arial"/>
          <w:szCs w:val="24"/>
          <w:lang w:eastAsia="en-GB"/>
        </w:rPr>
        <w:t>process is</w:t>
      </w:r>
      <w:r>
        <w:rPr>
          <w:rFonts w:ascii="Arial" w:hAnsi="Arial" w:cs="Arial"/>
          <w:szCs w:val="24"/>
          <w:lang w:eastAsia="en-GB"/>
        </w:rPr>
        <w:t xml:space="preserve"> </w:t>
      </w:r>
      <w:r w:rsidRPr="00B85177">
        <w:rPr>
          <w:rFonts w:ascii="Arial" w:hAnsi="Arial" w:cs="Arial"/>
          <w:szCs w:val="24"/>
          <w:lang w:eastAsia="en-GB"/>
        </w:rPr>
        <w:t xml:space="preserve">complete a registration </w:t>
      </w:r>
      <w:r>
        <w:rPr>
          <w:rFonts w:ascii="Arial" w:hAnsi="Arial" w:cs="Arial"/>
          <w:szCs w:val="24"/>
          <w:lang w:eastAsia="en-GB"/>
        </w:rPr>
        <w:t>letter</w:t>
      </w:r>
      <w:r w:rsidRPr="00B85177">
        <w:rPr>
          <w:rFonts w:ascii="Arial" w:hAnsi="Arial" w:cs="Arial"/>
          <w:szCs w:val="24"/>
          <w:lang w:eastAsia="en-GB"/>
        </w:rPr>
        <w:t xml:space="preserve"> will be given to the patient.  </w:t>
      </w:r>
    </w:p>
    <w:p w:rsidR="00AD70DC" w:rsidRDefault="00AD70DC" w:rsidP="003A2A1B">
      <w:pPr>
        <w:numPr>
          <w:ilvl w:val="1"/>
          <w:numId w:val="1"/>
        </w:numPr>
        <w:tabs>
          <w:tab w:val="clear" w:pos="1440"/>
        </w:tabs>
        <w:spacing w:after="120" w:line="240" w:lineRule="auto"/>
        <w:ind w:left="709" w:hanging="283"/>
        <w:rPr>
          <w:rFonts w:ascii="Arial" w:hAnsi="Arial" w:cs="Arial"/>
          <w:szCs w:val="24"/>
          <w:lang w:eastAsia="en-GB"/>
        </w:rPr>
      </w:pPr>
      <w:r w:rsidRPr="00B85177">
        <w:rPr>
          <w:rFonts w:ascii="Arial" w:hAnsi="Arial" w:cs="Arial"/>
          <w:szCs w:val="24"/>
          <w:lang w:eastAsia="en-GB"/>
        </w:rPr>
        <w:t xml:space="preserve">The registration </w:t>
      </w:r>
      <w:r>
        <w:rPr>
          <w:rFonts w:ascii="Arial" w:hAnsi="Arial" w:cs="Arial"/>
          <w:szCs w:val="24"/>
          <w:lang w:eastAsia="en-GB"/>
        </w:rPr>
        <w:t>letter</w:t>
      </w:r>
      <w:r w:rsidRPr="00B85177">
        <w:rPr>
          <w:rFonts w:ascii="Arial" w:hAnsi="Arial" w:cs="Arial"/>
          <w:szCs w:val="24"/>
          <w:lang w:eastAsia="en-GB"/>
        </w:rPr>
        <w:t xml:space="preserve"> will </w:t>
      </w:r>
      <w:r w:rsidRPr="00B02300">
        <w:rPr>
          <w:rFonts w:ascii="Arial" w:hAnsi="Arial" w:cs="Arial"/>
          <w:szCs w:val="24"/>
          <w:lang w:eastAsia="en-GB"/>
        </w:rPr>
        <w:t>only</w:t>
      </w:r>
      <w:r w:rsidRPr="00B85177">
        <w:rPr>
          <w:rFonts w:ascii="Arial" w:hAnsi="Arial" w:cs="Arial"/>
          <w:szCs w:val="24"/>
          <w:lang w:eastAsia="en-GB"/>
        </w:rPr>
        <w:t xml:space="preserve"> be given </w:t>
      </w:r>
      <w:r w:rsidRPr="00B85177">
        <w:rPr>
          <w:rFonts w:ascii="Arial" w:hAnsi="Arial" w:cs="Arial"/>
          <w:szCs w:val="24"/>
        </w:rPr>
        <w:t xml:space="preserve">to the patient </w:t>
      </w:r>
      <w:r w:rsidRPr="00B85177">
        <w:rPr>
          <w:rFonts w:ascii="Arial" w:hAnsi="Arial" w:cs="Arial"/>
          <w:i/>
          <w:szCs w:val="24"/>
        </w:rPr>
        <w:t>IN PERSON</w:t>
      </w:r>
      <w:r w:rsidRPr="00B85177">
        <w:rPr>
          <w:rFonts w:ascii="Arial" w:hAnsi="Arial" w:cs="Arial"/>
          <w:szCs w:val="24"/>
        </w:rPr>
        <w:t xml:space="preserve">.  </w:t>
      </w:r>
      <w:r>
        <w:rPr>
          <w:rFonts w:ascii="Arial" w:hAnsi="Arial" w:cs="Arial"/>
          <w:szCs w:val="24"/>
        </w:rPr>
        <w:t xml:space="preserve">(i.e. </w:t>
      </w:r>
      <w:r w:rsidRPr="00B85177">
        <w:rPr>
          <w:rFonts w:ascii="Arial" w:hAnsi="Arial" w:cs="Arial"/>
          <w:szCs w:val="24"/>
        </w:rPr>
        <w:t>The letter will not be given to anyone other than the patient</w:t>
      </w:r>
      <w:r>
        <w:rPr>
          <w:rFonts w:ascii="Arial" w:hAnsi="Arial" w:cs="Arial"/>
          <w:szCs w:val="24"/>
        </w:rPr>
        <w:t>)</w:t>
      </w:r>
    </w:p>
    <w:p w:rsidR="00AD70DC" w:rsidRPr="00B02300" w:rsidRDefault="00AD70DC" w:rsidP="00B02300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To complete the registration process the</w:t>
      </w:r>
      <w:r w:rsidRPr="00B85177">
        <w:rPr>
          <w:rFonts w:ascii="Arial" w:hAnsi="Arial" w:cs="Arial"/>
          <w:szCs w:val="24"/>
          <w:lang w:eastAsia="en-GB"/>
        </w:rPr>
        <w:t xml:space="preserve"> patient </w:t>
      </w:r>
      <w:r>
        <w:rPr>
          <w:rFonts w:ascii="Arial" w:hAnsi="Arial" w:cs="Arial"/>
          <w:szCs w:val="24"/>
          <w:lang w:eastAsia="en-GB"/>
        </w:rPr>
        <w:t xml:space="preserve">will need to register their application </w:t>
      </w:r>
      <w:r w:rsidRPr="00B85177">
        <w:rPr>
          <w:rFonts w:ascii="Arial" w:hAnsi="Arial" w:cs="Arial"/>
          <w:szCs w:val="24"/>
          <w:lang w:eastAsia="en-GB"/>
        </w:rPr>
        <w:t>online by following the instructions in the letter</w:t>
      </w:r>
      <w:r>
        <w:rPr>
          <w:rFonts w:ascii="Arial" w:hAnsi="Arial" w:cs="Arial"/>
          <w:szCs w:val="24"/>
          <w:lang w:eastAsia="en-GB"/>
        </w:rPr>
        <w:t xml:space="preserve"> provided by their practice</w:t>
      </w:r>
      <w:r w:rsidRPr="00B85177">
        <w:rPr>
          <w:rFonts w:ascii="Arial" w:hAnsi="Arial" w:cs="Arial"/>
          <w:szCs w:val="24"/>
          <w:lang w:eastAsia="en-GB"/>
        </w:rPr>
        <w:t xml:space="preserve">.  </w:t>
      </w:r>
    </w:p>
    <w:p w:rsidR="00AD70DC" w:rsidRPr="00B85177" w:rsidRDefault="00AD70DC" w:rsidP="00561D09">
      <w:pPr>
        <w:pStyle w:val="ListParagraph"/>
        <w:numPr>
          <w:ilvl w:val="0"/>
          <w:numId w:val="1"/>
        </w:numPr>
        <w:tabs>
          <w:tab w:val="clear" w:pos="720"/>
        </w:tabs>
        <w:spacing w:after="120" w:line="240" w:lineRule="auto"/>
        <w:ind w:left="426" w:hanging="426"/>
        <w:contextualSpacing w:val="0"/>
        <w:rPr>
          <w:rFonts w:ascii="Arial" w:hAnsi="Arial" w:cs="Arial"/>
          <w:szCs w:val="24"/>
          <w:lang w:eastAsia="en-GB"/>
        </w:rPr>
      </w:pPr>
      <w:r w:rsidRPr="00B85177">
        <w:rPr>
          <w:rFonts w:ascii="Arial" w:hAnsi="Arial" w:cs="Arial"/>
          <w:szCs w:val="24"/>
          <w:lang w:eastAsia="en-GB"/>
        </w:rPr>
        <w:t xml:space="preserve">When the patient has </w:t>
      </w:r>
      <w:r>
        <w:rPr>
          <w:rFonts w:ascii="Arial" w:hAnsi="Arial" w:cs="Arial"/>
          <w:szCs w:val="24"/>
          <w:lang w:eastAsia="en-GB"/>
        </w:rPr>
        <w:t>completed the two step registration</w:t>
      </w:r>
      <w:r w:rsidRPr="00B85177">
        <w:rPr>
          <w:rFonts w:ascii="Arial" w:hAnsi="Arial" w:cs="Arial"/>
          <w:szCs w:val="24"/>
          <w:lang w:eastAsia="en-GB"/>
        </w:rPr>
        <w:t>, the patient will be able to access</w:t>
      </w:r>
      <w:r>
        <w:rPr>
          <w:rFonts w:ascii="Arial" w:hAnsi="Arial" w:cs="Arial"/>
          <w:szCs w:val="24"/>
          <w:lang w:eastAsia="en-GB"/>
        </w:rPr>
        <w:t xml:space="preserve"> the following online services </w:t>
      </w:r>
      <w:r w:rsidRPr="00B85177">
        <w:rPr>
          <w:rFonts w:ascii="Arial" w:hAnsi="Arial" w:cs="Arial"/>
          <w:szCs w:val="24"/>
          <w:lang w:eastAsia="en-GB"/>
        </w:rPr>
        <w:t xml:space="preserve">straight away: </w:t>
      </w:r>
    </w:p>
    <w:p w:rsidR="00AD70DC" w:rsidRPr="00B85177" w:rsidRDefault="00AD70DC" w:rsidP="003A2A1B">
      <w:pPr>
        <w:pStyle w:val="ListParagraph"/>
        <w:numPr>
          <w:ilvl w:val="1"/>
          <w:numId w:val="1"/>
        </w:numPr>
        <w:tabs>
          <w:tab w:val="clear" w:pos="1440"/>
        </w:tabs>
        <w:spacing w:after="0" w:line="240" w:lineRule="auto"/>
        <w:ind w:left="709" w:hanging="283"/>
        <w:contextualSpacing w:val="0"/>
        <w:rPr>
          <w:rFonts w:ascii="Arial" w:hAnsi="Arial" w:cs="Arial"/>
          <w:szCs w:val="24"/>
          <w:lang w:eastAsia="en-GB"/>
        </w:rPr>
      </w:pPr>
      <w:r w:rsidRPr="00B85177">
        <w:rPr>
          <w:rFonts w:ascii="Arial" w:hAnsi="Arial" w:cs="Arial"/>
          <w:szCs w:val="24"/>
          <w:lang w:eastAsia="en-GB"/>
        </w:rPr>
        <w:t xml:space="preserve">Book and cancel appointments </w:t>
      </w:r>
    </w:p>
    <w:p w:rsidR="00AD70DC" w:rsidRPr="00B85177" w:rsidRDefault="00AD70DC" w:rsidP="003A2A1B">
      <w:pPr>
        <w:pStyle w:val="ListParagraph"/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709" w:hanging="283"/>
        <w:contextualSpacing w:val="0"/>
        <w:rPr>
          <w:rFonts w:ascii="Arial" w:hAnsi="Arial" w:cs="Arial"/>
          <w:szCs w:val="24"/>
          <w:lang w:eastAsia="en-GB"/>
        </w:rPr>
      </w:pPr>
      <w:r w:rsidRPr="00B85177">
        <w:rPr>
          <w:rFonts w:ascii="Arial" w:hAnsi="Arial" w:cs="Arial"/>
          <w:szCs w:val="24"/>
          <w:lang w:eastAsia="en-GB"/>
        </w:rPr>
        <w:t xml:space="preserve">Order </w:t>
      </w:r>
      <w:r w:rsidRPr="00B85177">
        <w:rPr>
          <w:rFonts w:ascii="Arial" w:hAnsi="Arial" w:cs="Arial"/>
          <w:i/>
          <w:szCs w:val="24"/>
          <w:lang w:eastAsia="en-GB"/>
        </w:rPr>
        <w:t xml:space="preserve">repeat </w:t>
      </w:r>
      <w:r w:rsidRPr="00B85177">
        <w:rPr>
          <w:rFonts w:ascii="Arial" w:hAnsi="Arial" w:cs="Arial"/>
          <w:szCs w:val="24"/>
          <w:lang w:eastAsia="en-GB"/>
        </w:rPr>
        <w:t>prescriptions</w:t>
      </w:r>
    </w:p>
    <w:p w:rsidR="00AD70DC" w:rsidRPr="00B85177" w:rsidRDefault="00AD70DC" w:rsidP="003A2A1B">
      <w:pPr>
        <w:pStyle w:val="ListParagraph"/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709" w:hanging="283"/>
        <w:contextualSpacing w:val="0"/>
        <w:rPr>
          <w:rFonts w:ascii="Arial" w:hAnsi="Arial" w:cs="Arial"/>
          <w:szCs w:val="24"/>
          <w:lang w:eastAsia="en-GB"/>
        </w:rPr>
      </w:pPr>
      <w:r w:rsidRPr="00B85177">
        <w:rPr>
          <w:rFonts w:ascii="Arial" w:hAnsi="Arial" w:cs="Arial"/>
          <w:szCs w:val="24"/>
          <w:lang w:eastAsia="en-GB"/>
        </w:rPr>
        <w:t>Access summary medical records</w:t>
      </w:r>
    </w:p>
    <w:p w:rsidR="00AD70DC" w:rsidRPr="00B85177" w:rsidRDefault="00AD70DC" w:rsidP="00561D09">
      <w:pPr>
        <w:spacing w:after="120" w:line="240" w:lineRule="auto"/>
        <w:ind w:left="142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E</w:t>
      </w:r>
      <w:r w:rsidRPr="00B85177">
        <w:rPr>
          <w:rFonts w:ascii="Arial" w:hAnsi="Arial" w:cs="Arial"/>
          <w:szCs w:val="24"/>
          <w:lang w:eastAsia="en-GB"/>
        </w:rPr>
        <w:t>nhanced medical record will take up-to</w:t>
      </w:r>
      <w:r>
        <w:rPr>
          <w:rFonts w:ascii="Arial" w:hAnsi="Arial" w:cs="Arial"/>
          <w:szCs w:val="24"/>
          <w:lang w:eastAsia="en-GB"/>
        </w:rPr>
        <w:t xml:space="preserve"> 28</w:t>
      </w:r>
      <w:r>
        <w:rPr>
          <w:rFonts w:ascii="Arial" w:hAnsi="Arial" w:cs="Arial"/>
          <w:i/>
          <w:color w:val="0000FF"/>
          <w:szCs w:val="24"/>
          <w:lang w:eastAsia="en-GB"/>
        </w:rPr>
        <w:t xml:space="preserve"> </w:t>
      </w:r>
      <w:r w:rsidRPr="00113127">
        <w:rPr>
          <w:rFonts w:ascii="Arial" w:hAnsi="Arial" w:cs="Arial"/>
          <w:szCs w:val="24"/>
          <w:lang w:eastAsia="en-GB"/>
        </w:rPr>
        <w:t xml:space="preserve">Days </w:t>
      </w:r>
      <w:r w:rsidRPr="00B85177">
        <w:rPr>
          <w:rFonts w:ascii="Arial" w:hAnsi="Arial" w:cs="Arial"/>
          <w:szCs w:val="24"/>
          <w:lang w:eastAsia="en-GB"/>
        </w:rPr>
        <w:t>depending on GP workload as each record must be reviewed by a clinician.</w:t>
      </w:r>
    </w:p>
    <w:p w:rsidR="00AD70DC" w:rsidRPr="00B85177" w:rsidRDefault="00AD70DC" w:rsidP="00561D09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425" w:hanging="425"/>
        <w:rPr>
          <w:rFonts w:ascii="Arial" w:hAnsi="Arial" w:cs="Arial"/>
          <w:szCs w:val="24"/>
          <w:lang w:eastAsia="en-GB"/>
        </w:rPr>
      </w:pPr>
      <w:r w:rsidRPr="00B85177">
        <w:rPr>
          <w:rFonts w:ascii="Arial" w:hAnsi="Arial" w:cs="Arial"/>
          <w:szCs w:val="24"/>
          <w:lang w:eastAsia="en-GB"/>
        </w:rPr>
        <w:t>Patients who</w:t>
      </w:r>
      <w:r>
        <w:rPr>
          <w:rFonts w:ascii="Arial" w:hAnsi="Arial" w:cs="Arial"/>
          <w:szCs w:val="24"/>
          <w:lang w:eastAsia="en-GB"/>
        </w:rPr>
        <w:t xml:space="preserve"> already have access to book and cancel appointments, order</w:t>
      </w:r>
      <w:r w:rsidRPr="00B85177">
        <w:rPr>
          <w:rFonts w:ascii="Arial" w:hAnsi="Arial" w:cs="Arial"/>
          <w:szCs w:val="24"/>
          <w:lang w:eastAsia="en-GB"/>
        </w:rPr>
        <w:t xml:space="preserve"> repeat prescriptions and </w:t>
      </w:r>
      <w:r>
        <w:rPr>
          <w:rFonts w:ascii="Arial" w:hAnsi="Arial" w:cs="Arial"/>
          <w:szCs w:val="24"/>
          <w:lang w:eastAsia="en-GB"/>
        </w:rPr>
        <w:t xml:space="preserve">view </w:t>
      </w:r>
      <w:r w:rsidRPr="00B85177">
        <w:rPr>
          <w:rFonts w:ascii="Arial" w:hAnsi="Arial" w:cs="Arial"/>
          <w:szCs w:val="24"/>
          <w:lang w:eastAsia="en-GB"/>
        </w:rPr>
        <w:t xml:space="preserve">summary </w:t>
      </w:r>
      <w:r>
        <w:rPr>
          <w:rFonts w:ascii="Arial" w:hAnsi="Arial" w:cs="Arial"/>
          <w:szCs w:val="24"/>
          <w:lang w:eastAsia="en-GB"/>
        </w:rPr>
        <w:t xml:space="preserve">health records will </w:t>
      </w:r>
      <w:r w:rsidRPr="00B85177">
        <w:rPr>
          <w:rFonts w:ascii="Arial" w:hAnsi="Arial" w:cs="Arial"/>
          <w:szCs w:val="24"/>
          <w:lang w:eastAsia="en-GB"/>
        </w:rPr>
        <w:t xml:space="preserve">need to re-apply to view their enhanced medical record as detailed in </w:t>
      </w:r>
      <w:r w:rsidRPr="00B85177">
        <w:rPr>
          <w:rFonts w:ascii="Arial" w:hAnsi="Arial" w:cs="Arial"/>
          <w:b/>
          <w:szCs w:val="24"/>
          <w:lang w:eastAsia="en-GB"/>
        </w:rPr>
        <w:t>Point 1</w:t>
      </w:r>
      <w:r w:rsidRPr="00D523B5">
        <w:rPr>
          <w:rFonts w:ascii="Arial" w:hAnsi="Arial" w:cs="Arial"/>
          <w:szCs w:val="24"/>
          <w:lang w:eastAsia="en-GB"/>
        </w:rPr>
        <w:t>(above)</w:t>
      </w:r>
      <w:r>
        <w:rPr>
          <w:rFonts w:ascii="Arial" w:hAnsi="Arial" w:cs="Arial"/>
          <w:szCs w:val="24"/>
          <w:lang w:eastAsia="en-GB"/>
        </w:rPr>
        <w:t>.</w:t>
      </w:r>
      <w:r w:rsidRPr="00B85177">
        <w:rPr>
          <w:rFonts w:ascii="Arial" w:hAnsi="Arial" w:cs="Arial"/>
          <w:szCs w:val="24"/>
          <w:lang w:eastAsia="en-GB"/>
        </w:rPr>
        <w:t xml:space="preserve">  This is to protect and keep </w:t>
      </w:r>
      <w:r w:rsidRPr="00B02300">
        <w:rPr>
          <w:rFonts w:ascii="Arial" w:hAnsi="Arial" w:cs="Arial"/>
          <w:b/>
          <w:i/>
          <w:szCs w:val="24"/>
          <w:lang w:eastAsia="en-GB"/>
        </w:rPr>
        <w:t>your</w:t>
      </w:r>
      <w:r w:rsidRPr="00B85177">
        <w:rPr>
          <w:rFonts w:ascii="Arial" w:hAnsi="Arial" w:cs="Arial"/>
          <w:szCs w:val="24"/>
          <w:lang w:eastAsia="en-GB"/>
        </w:rPr>
        <w:t xml:space="preserve"> medical record safe.</w:t>
      </w:r>
    </w:p>
    <w:p w:rsidR="00AD70DC" w:rsidRPr="00B85177" w:rsidRDefault="00AD70DC" w:rsidP="00561D09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425" w:hanging="425"/>
        <w:rPr>
          <w:rFonts w:ascii="Arial" w:hAnsi="Arial" w:cs="Arial"/>
          <w:szCs w:val="24"/>
          <w:lang w:eastAsia="en-GB"/>
        </w:rPr>
      </w:pPr>
      <w:r w:rsidRPr="00B85177">
        <w:rPr>
          <w:rFonts w:ascii="Arial" w:hAnsi="Arial" w:cs="Arial"/>
          <w:szCs w:val="24"/>
          <w:lang w:eastAsia="en-GB"/>
        </w:rPr>
        <w:t>Patients over 16 can apply for access to some or all</w:t>
      </w:r>
      <w:r>
        <w:rPr>
          <w:rFonts w:ascii="Arial" w:hAnsi="Arial" w:cs="Arial"/>
          <w:szCs w:val="24"/>
          <w:lang w:eastAsia="en-GB"/>
        </w:rPr>
        <w:t xml:space="preserve"> online</w:t>
      </w:r>
      <w:r w:rsidRPr="00B85177">
        <w:rPr>
          <w:rFonts w:ascii="Arial" w:hAnsi="Arial" w:cs="Arial"/>
          <w:szCs w:val="24"/>
          <w:lang w:eastAsia="en-GB"/>
        </w:rPr>
        <w:t xml:space="preserve"> services:</w:t>
      </w:r>
    </w:p>
    <w:p w:rsidR="00AD70DC" w:rsidRPr="00B85177" w:rsidRDefault="00AD70DC" w:rsidP="003A2A1B">
      <w:pPr>
        <w:pStyle w:val="ListParagraph"/>
        <w:numPr>
          <w:ilvl w:val="1"/>
          <w:numId w:val="1"/>
        </w:numPr>
        <w:tabs>
          <w:tab w:val="clear" w:pos="1440"/>
        </w:tabs>
        <w:spacing w:after="0" w:line="240" w:lineRule="auto"/>
        <w:ind w:left="709" w:hanging="283"/>
        <w:contextualSpacing w:val="0"/>
        <w:rPr>
          <w:rFonts w:ascii="Arial" w:hAnsi="Arial" w:cs="Arial"/>
          <w:szCs w:val="24"/>
          <w:lang w:eastAsia="en-GB"/>
        </w:rPr>
      </w:pPr>
      <w:r w:rsidRPr="00B85177">
        <w:rPr>
          <w:rFonts w:ascii="Arial" w:hAnsi="Arial" w:cs="Arial"/>
          <w:szCs w:val="24"/>
          <w:lang w:eastAsia="en-GB"/>
        </w:rPr>
        <w:t xml:space="preserve">Book and cancel appointments </w:t>
      </w:r>
    </w:p>
    <w:p w:rsidR="00AD70DC" w:rsidRPr="00B85177" w:rsidRDefault="00AD70DC" w:rsidP="003A2A1B">
      <w:pPr>
        <w:pStyle w:val="ListParagraph"/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709" w:hanging="283"/>
        <w:contextualSpacing w:val="0"/>
        <w:rPr>
          <w:rFonts w:ascii="Arial" w:hAnsi="Arial" w:cs="Arial"/>
          <w:i/>
          <w:szCs w:val="24"/>
          <w:lang w:eastAsia="en-GB"/>
        </w:rPr>
      </w:pPr>
      <w:r w:rsidRPr="00B85177">
        <w:rPr>
          <w:rFonts w:ascii="Arial" w:hAnsi="Arial" w:cs="Arial"/>
          <w:szCs w:val="24"/>
          <w:lang w:eastAsia="en-GB"/>
        </w:rPr>
        <w:t>Order prescriptions</w:t>
      </w:r>
      <w:r w:rsidRPr="00B85177">
        <w:rPr>
          <w:rFonts w:ascii="Arial" w:hAnsi="Arial" w:cs="Arial"/>
          <w:i/>
          <w:szCs w:val="24"/>
          <w:lang w:eastAsia="en-GB"/>
        </w:rPr>
        <w:t>(currently repeat prescriptions only)</w:t>
      </w:r>
    </w:p>
    <w:p w:rsidR="00AD70DC" w:rsidRPr="00B85177" w:rsidRDefault="00AD70DC" w:rsidP="003A2A1B">
      <w:pPr>
        <w:pStyle w:val="ListParagraph"/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709" w:hanging="283"/>
        <w:contextualSpacing w:val="0"/>
        <w:rPr>
          <w:rFonts w:ascii="Arial" w:hAnsi="Arial" w:cs="Arial"/>
          <w:szCs w:val="24"/>
          <w:lang w:eastAsia="en-GB"/>
        </w:rPr>
      </w:pPr>
      <w:r w:rsidRPr="00B85177">
        <w:rPr>
          <w:rFonts w:ascii="Arial" w:hAnsi="Arial" w:cs="Arial"/>
          <w:szCs w:val="24"/>
          <w:lang w:eastAsia="en-GB"/>
        </w:rPr>
        <w:t xml:space="preserve">Access summary, partial or enhanced medical records </w:t>
      </w:r>
    </w:p>
    <w:p w:rsidR="00AD70DC" w:rsidRPr="00B85177" w:rsidRDefault="00AD70DC" w:rsidP="00B02300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425" w:hanging="425"/>
        <w:rPr>
          <w:rFonts w:ascii="Arial" w:hAnsi="Arial" w:cs="Arial"/>
          <w:szCs w:val="24"/>
          <w:lang w:eastAsia="en-GB"/>
        </w:rPr>
      </w:pPr>
      <w:r w:rsidRPr="00B85177">
        <w:rPr>
          <w:rFonts w:ascii="Arial" w:hAnsi="Arial" w:cs="Arial"/>
          <w:i/>
          <w:szCs w:val="24"/>
          <w:lang w:eastAsia="en-GB"/>
        </w:rPr>
        <w:t>Please Note:</w:t>
      </w:r>
    </w:p>
    <w:p w:rsidR="00AD70DC" w:rsidRPr="00F5398E" w:rsidRDefault="00AD70DC" w:rsidP="003A2A1B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 w:hanging="283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A</w:t>
      </w:r>
      <w:r w:rsidRPr="00B85177">
        <w:rPr>
          <w:rFonts w:ascii="Arial" w:hAnsi="Arial" w:cs="Arial"/>
          <w:szCs w:val="24"/>
          <w:lang w:eastAsia="en-GB"/>
        </w:rPr>
        <w:t>ll patients will be required to have t</w:t>
      </w:r>
      <w:r>
        <w:rPr>
          <w:rFonts w:ascii="Arial" w:hAnsi="Arial" w:cs="Arial"/>
          <w:szCs w:val="24"/>
          <w:lang w:eastAsia="en-GB"/>
        </w:rPr>
        <w:t>heir own personal email account for online access (i.e. online access cannot be provided to patients who do not have an email account)</w:t>
      </w:r>
    </w:p>
    <w:p w:rsidR="00AD70DC" w:rsidRDefault="00AD70DC" w:rsidP="003A2A1B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 w:hanging="283"/>
        <w:rPr>
          <w:rFonts w:ascii="Arial" w:hAnsi="Arial" w:cs="Arial"/>
          <w:szCs w:val="24"/>
          <w:lang w:eastAsia="en-GB"/>
        </w:rPr>
      </w:pPr>
      <w:r w:rsidRPr="00B85177">
        <w:rPr>
          <w:rFonts w:ascii="Arial" w:hAnsi="Arial" w:cs="Arial"/>
          <w:szCs w:val="24"/>
          <w:lang w:eastAsia="en-GB"/>
        </w:rPr>
        <w:t>I</w:t>
      </w:r>
      <w:r>
        <w:rPr>
          <w:rFonts w:ascii="Arial" w:hAnsi="Arial" w:cs="Arial"/>
          <w:szCs w:val="24"/>
          <w:lang w:eastAsia="en-GB"/>
        </w:rPr>
        <w:t xml:space="preserve">f patients share an email </w:t>
      </w:r>
      <w:r w:rsidRPr="00B85177">
        <w:rPr>
          <w:rFonts w:ascii="Arial" w:hAnsi="Arial" w:cs="Arial"/>
          <w:i/>
          <w:szCs w:val="24"/>
          <w:lang w:eastAsia="en-GB"/>
        </w:rPr>
        <w:t>‘pop’</w:t>
      </w:r>
      <w:r>
        <w:rPr>
          <w:rFonts w:ascii="Arial" w:hAnsi="Arial" w:cs="Arial"/>
          <w:i/>
          <w:szCs w:val="24"/>
          <w:lang w:eastAsia="en-GB"/>
        </w:rPr>
        <w:t xml:space="preserve"> </w:t>
      </w:r>
      <w:r w:rsidRPr="00B85177">
        <w:rPr>
          <w:rFonts w:ascii="Arial" w:hAnsi="Arial" w:cs="Arial"/>
          <w:szCs w:val="24"/>
          <w:lang w:eastAsia="en-GB"/>
        </w:rPr>
        <w:t>account</w:t>
      </w:r>
      <w:r>
        <w:rPr>
          <w:rFonts w:ascii="Arial" w:hAnsi="Arial" w:cs="Arial"/>
          <w:szCs w:val="24"/>
          <w:lang w:eastAsia="en-GB"/>
        </w:rPr>
        <w:t xml:space="preserve"> with someone else, </w:t>
      </w:r>
      <w:r w:rsidRPr="00B85177">
        <w:rPr>
          <w:rFonts w:ascii="Arial" w:hAnsi="Arial" w:cs="Arial"/>
          <w:szCs w:val="24"/>
          <w:lang w:eastAsia="en-GB"/>
        </w:rPr>
        <w:t xml:space="preserve">you should be aware that </w:t>
      </w:r>
      <w:r>
        <w:rPr>
          <w:rFonts w:ascii="Arial" w:hAnsi="Arial" w:cs="Arial"/>
          <w:szCs w:val="24"/>
          <w:lang w:eastAsia="en-GB"/>
        </w:rPr>
        <w:t>someone else</w:t>
      </w:r>
      <w:r w:rsidRPr="00B85177">
        <w:rPr>
          <w:rFonts w:ascii="Arial" w:hAnsi="Arial" w:cs="Arial"/>
          <w:szCs w:val="24"/>
          <w:lang w:eastAsia="en-GB"/>
        </w:rPr>
        <w:t xml:space="preserve"> may be able to see your personal information.</w:t>
      </w:r>
    </w:p>
    <w:p w:rsidR="00AD70DC" w:rsidRDefault="00AD70DC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:rsidR="00AD70DC" w:rsidRPr="003A2A1B" w:rsidRDefault="00AD70DC" w:rsidP="003A2A1B">
      <w:pPr>
        <w:spacing w:before="240"/>
        <w:rPr>
          <w:rFonts w:ascii="Arial" w:hAnsi="Arial" w:cs="Arial"/>
          <w:b/>
          <w:szCs w:val="24"/>
          <w:lang w:eastAsia="en-GB"/>
        </w:rPr>
      </w:pPr>
      <w:r>
        <w:rPr>
          <w:rFonts w:ascii="Arial" w:hAnsi="Arial" w:cs="Arial"/>
          <w:b/>
          <w:bCs/>
          <w:szCs w:val="24"/>
        </w:rPr>
        <w:t>Patient R</w:t>
      </w:r>
      <w:r w:rsidRPr="003A2A1B">
        <w:rPr>
          <w:rFonts w:ascii="Arial" w:hAnsi="Arial" w:cs="Arial"/>
          <w:b/>
          <w:bCs/>
          <w:szCs w:val="24"/>
        </w:rPr>
        <w:t>epresentatives</w:t>
      </w:r>
    </w:p>
    <w:p w:rsidR="00AD70DC" w:rsidRPr="00B85177" w:rsidRDefault="00AD70DC" w:rsidP="003A2A1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ascii="Arial" w:hAnsi="Arial" w:cs="Arial"/>
          <w:szCs w:val="24"/>
          <w:lang w:eastAsia="en-GB"/>
        </w:rPr>
      </w:pPr>
      <w:r w:rsidRPr="00B85177">
        <w:rPr>
          <w:rFonts w:ascii="Arial" w:hAnsi="Arial" w:cs="Arial"/>
          <w:szCs w:val="24"/>
          <w:lang w:eastAsia="en-GB"/>
        </w:rPr>
        <w:t>Patients over 16 may request to assign a</w:t>
      </w:r>
      <w:r>
        <w:rPr>
          <w:rFonts w:ascii="Arial" w:hAnsi="Arial" w:cs="Arial"/>
          <w:szCs w:val="24"/>
          <w:lang w:eastAsia="en-GB"/>
        </w:rPr>
        <w:t xml:space="preserve"> patient representative i.e. a</w:t>
      </w:r>
      <w:r w:rsidRPr="00B85177">
        <w:rPr>
          <w:rFonts w:ascii="Arial" w:hAnsi="Arial" w:cs="Arial"/>
          <w:i/>
          <w:szCs w:val="24"/>
          <w:lang w:eastAsia="en-GB"/>
        </w:rPr>
        <w:t>‘proxy’</w:t>
      </w:r>
      <w:r>
        <w:rPr>
          <w:rFonts w:ascii="Arial" w:hAnsi="Arial" w:cs="Arial"/>
          <w:szCs w:val="24"/>
          <w:lang w:eastAsia="en-GB"/>
        </w:rPr>
        <w:t>’ this means;</w:t>
      </w:r>
    </w:p>
    <w:p w:rsidR="00AD70DC" w:rsidRDefault="00AD70DC" w:rsidP="003A2A1B">
      <w:pPr>
        <w:pStyle w:val="ListParagraph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709" w:hanging="283"/>
        <w:contextualSpacing w:val="0"/>
        <w:rPr>
          <w:rFonts w:ascii="Arial" w:hAnsi="Arial" w:cs="Arial"/>
          <w:szCs w:val="24"/>
        </w:rPr>
      </w:pPr>
      <w:r w:rsidRPr="00B85177">
        <w:rPr>
          <w:rFonts w:ascii="Arial" w:hAnsi="Arial" w:cs="Arial"/>
          <w:szCs w:val="24"/>
        </w:rPr>
        <w:t>A patient over the age of 16 can give written authorisation for a person (i.e. a relative) to appl</w:t>
      </w:r>
      <w:r>
        <w:rPr>
          <w:rFonts w:ascii="Arial" w:hAnsi="Arial" w:cs="Arial"/>
          <w:szCs w:val="24"/>
        </w:rPr>
        <w:t>y for online access</w:t>
      </w:r>
      <w:r w:rsidRPr="00B85177">
        <w:rPr>
          <w:rFonts w:ascii="Arial" w:hAnsi="Arial" w:cs="Arial"/>
          <w:szCs w:val="24"/>
        </w:rPr>
        <w:t xml:space="preserve"> on their behalf</w:t>
      </w:r>
    </w:p>
    <w:p w:rsidR="00AD70DC" w:rsidRPr="00F5398E" w:rsidRDefault="00AD70DC" w:rsidP="003A2A1B">
      <w:pPr>
        <w:pStyle w:val="ListParagraph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709" w:hanging="283"/>
        <w:contextualSpacing w:val="0"/>
        <w:rPr>
          <w:rFonts w:ascii="Arial" w:hAnsi="Arial" w:cs="Arial"/>
          <w:szCs w:val="24"/>
        </w:rPr>
      </w:pPr>
      <w:r w:rsidRPr="00B85177">
        <w:rPr>
          <w:rFonts w:ascii="Arial" w:hAnsi="Arial" w:cs="Arial"/>
          <w:szCs w:val="24"/>
        </w:rPr>
        <w:t>The Practice may withhold access if it is of the view that the patient authorising the access has not understood the meaning of the authorisation</w:t>
      </w:r>
    </w:p>
    <w:p w:rsidR="00AD70DC" w:rsidRDefault="00AD70DC" w:rsidP="00F53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P</w:t>
      </w:r>
      <w:r w:rsidRPr="00F5398E">
        <w:rPr>
          <w:rFonts w:ascii="Arial" w:hAnsi="Arial" w:cs="Arial"/>
          <w:szCs w:val="24"/>
          <w:lang w:eastAsia="en-GB"/>
        </w:rPr>
        <w:t>lease contact the practice for further information.</w:t>
      </w:r>
    </w:p>
    <w:p w:rsidR="00AD70DC" w:rsidRPr="00F5398E" w:rsidRDefault="00AD70DC" w:rsidP="00F53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AD70DC" w:rsidRPr="00B85177" w:rsidRDefault="00AD70DC" w:rsidP="003A2A1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ascii="Arial" w:hAnsi="Arial" w:cs="Arial"/>
          <w:szCs w:val="24"/>
          <w:lang w:eastAsia="en-GB"/>
        </w:rPr>
      </w:pPr>
      <w:r w:rsidRPr="00B85177">
        <w:rPr>
          <w:rFonts w:ascii="Arial" w:hAnsi="Arial" w:cs="Arial"/>
          <w:bCs/>
          <w:szCs w:val="24"/>
        </w:rPr>
        <w:t>It is not practice policy to provide online access to:</w:t>
      </w:r>
    </w:p>
    <w:p w:rsidR="00AD70DC" w:rsidRPr="00B85177" w:rsidRDefault="00AD70DC" w:rsidP="003A2A1B">
      <w:pPr>
        <w:numPr>
          <w:ilvl w:val="1"/>
          <w:numId w:val="1"/>
        </w:numPr>
        <w:tabs>
          <w:tab w:val="clear" w:pos="1440"/>
        </w:tabs>
        <w:spacing w:before="120" w:after="0" w:line="240" w:lineRule="auto"/>
        <w:ind w:left="709" w:hanging="283"/>
        <w:rPr>
          <w:rFonts w:ascii="Arial" w:hAnsi="Arial" w:cs="Arial"/>
          <w:szCs w:val="24"/>
          <w:lang w:eastAsia="en-GB"/>
        </w:rPr>
      </w:pPr>
      <w:r w:rsidRPr="00B85177">
        <w:rPr>
          <w:rFonts w:ascii="Arial" w:hAnsi="Arial" w:cs="Arial"/>
          <w:bCs/>
          <w:szCs w:val="24"/>
        </w:rPr>
        <w:t>Children under the age of 16</w:t>
      </w:r>
    </w:p>
    <w:p w:rsidR="00AD70DC" w:rsidRPr="00B85177" w:rsidRDefault="00AD70DC" w:rsidP="003A2A1B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 w:hanging="283"/>
        <w:rPr>
          <w:rFonts w:ascii="Arial" w:hAnsi="Arial" w:cs="Arial"/>
          <w:szCs w:val="24"/>
          <w:lang w:eastAsia="en-GB"/>
        </w:rPr>
      </w:pPr>
      <w:r w:rsidRPr="00B85177">
        <w:rPr>
          <w:rFonts w:ascii="Arial" w:hAnsi="Arial" w:cs="Arial"/>
          <w:bCs/>
          <w:szCs w:val="24"/>
        </w:rPr>
        <w:t>A patient representative (including parents) for children under the age of 16</w:t>
      </w:r>
    </w:p>
    <w:p w:rsidR="00AD70DC" w:rsidRPr="00B85177" w:rsidRDefault="00AD70DC" w:rsidP="00113127">
      <w:pPr>
        <w:spacing w:after="120" w:line="240" w:lineRule="auto"/>
        <w:ind w:left="709"/>
        <w:rPr>
          <w:rFonts w:ascii="Arial" w:hAnsi="Arial" w:cs="Arial"/>
          <w:i/>
          <w:szCs w:val="24"/>
          <w:lang w:eastAsia="en-GB"/>
        </w:rPr>
      </w:pPr>
      <w:r>
        <w:rPr>
          <w:rFonts w:ascii="Arial" w:hAnsi="Arial" w:cs="Arial"/>
          <w:bCs/>
          <w:i/>
          <w:szCs w:val="24"/>
        </w:rPr>
        <w:t>(</w:t>
      </w:r>
      <w:r w:rsidRPr="00B85177">
        <w:rPr>
          <w:rFonts w:ascii="Arial" w:hAnsi="Arial" w:cs="Arial"/>
          <w:bCs/>
          <w:i/>
          <w:szCs w:val="24"/>
        </w:rPr>
        <w:t>This may change in the future</w:t>
      </w:r>
      <w:r>
        <w:rPr>
          <w:rFonts w:ascii="Arial" w:hAnsi="Arial" w:cs="Arial"/>
          <w:bCs/>
          <w:i/>
          <w:szCs w:val="24"/>
        </w:rPr>
        <w:t>)</w:t>
      </w:r>
      <w:r w:rsidRPr="00B85177">
        <w:rPr>
          <w:rFonts w:ascii="Arial" w:hAnsi="Arial" w:cs="Arial"/>
          <w:bCs/>
          <w:i/>
          <w:szCs w:val="24"/>
        </w:rPr>
        <w:t>.</w:t>
      </w:r>
    </w:p>
    <w:p w:rsidR="00AD70DC" w:rsidRPr="00B85177" w:rsidRDefault="00AD70DC" w:rsidP="00561D09">
      <w:pPr>
        <w:pStyle w:val="Default"/>
        <w:numPr>
          <w:ilvl w:val="0"/>
          <w:numId w:val="1"/>
        </w:numPr>
        <w:tabs>
          <w:tab w:val="clear" w:pos="720"/>
        </w:tabs>
        <w:spacing w:after="120"/>
        <w:ind w:left="425" w:hanging="425"/>
        <w:rPr>
          <w:sz w:val="22"/>
        </w:rPr>
      </w:pPr>
      <w:r w:rsidRPr="00B85177">
        <w:rPr>
          <w:sz w:val="22"/>
        </w:rPr>
        <w:t xml:space="preserve">Online access may be restricted for patients </w:t>
      </w:r>
      <w:r>
        <w:rPr>
          <w:sz w:val="22"/>
        </w:rPr>
        <w:t>who</w:t>
      </w:r>
      <w:r w:rsidRPr="00B85177">
        <w:rPr>
          <w:sz w:val="22"/>
        </w:rPr>
        <w:t xml:space="preserve"> have been registered with the practice for less than 3 months </w:t>
      </w:r>
      <w:r>
        <w:rPr>
          <w:sz w:val="22"/>
        </w:rPr>
        <w:t>from</w:t>
      </w:r>
      <w:r w:rsidRPr="00B85177">
        <w:rPr>
          <w:sz w:val="22"/>
        </w:rPr>
        <w:t xml:space="preserve"> the date of application </w:t>
      </w:r>
    </w:p>
    <w:p w:rsidR="00AD70DC" w:rsidRPr="00B85177" w:rsidRDefault="00AD70DC" w:rsidP="00561D09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hanging="720"/>
        <w:rPr>
          <w:rFonts w:ascii="Arial" w:hAnsi="Arial" w:cs="Arial"/>
          <w:szCs w:val="24"/>
          <w:lang w:eastAsia="en-GB"/>
        </w:rPr>
      </w:pPr>
      <w:r w:rsidRPr="00B85177">
        <w:rPr>
          <w:rFonts w:ascii="Arial" w:hAnsi="Arial" w:cs="Arial"/>
          <w:szCs w:val="24"/>
          <w:lang w:eastAsia="en-GB"/>
        </w:rPr>
        <w:t>Patients should be aware of data protection and online security:</w:t>
      </w:r>
    </w:p>
    <w:p w:rsidR="00AD70DC" w:rsidRPr="00B85177" w:rsidRDefault="00AD70DC" w:rsidP="003A2A1B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 w:hanging="283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</w:rPr>
        <w:t xml:space="preserve">It will be the patients responsibility to keep their </w:t>
      </w:r>
      <w:r w:rsidRPr="00B85177">
        <w:rPr>
          <w:rFonts w:ascii="Arial" w:hAnsi="Arial" w:cs="Arial"/>
          <w:szCs w:val="24"/>
        </w:rPr>
        <w:t>login details and password safe and secure</w:t>
      </w:r>
    </w:p>
    <w:p w:rsidR="00AD70DC" w:rsidRPr="00B85177" w:rsidRDefault="00AD70DC" w:rsidP="003A2A1B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 w:hanging="283"/>
        <w:rPr>
          <w:rFonts w:ascii="Arial" w:hAnsi="Arial" w:cs="Arial"/>
          <w:szCs w:val="24"/>
          <w:lang w:eastAsia="en-GB"/>
        </w:rPr>
      </w:pPr>
      <w:r w:rsidRPr="00B85177">
        <w:rPr>
          <w:rFonts w:ascii="Arial" w:hAnsi="Arial" w:cs="Arial"/>
          <w:szCs w:val="24"/>
        </w:rPr>
        <w:t xml:space="preserve">If </w:t>
      </w:r>
      <w:r>
        <w:rPr>
          <w:rFonts w:ascii="Arial" w:hAnsi="Arial" w:cs="Arial"/>
          <w:szCs w:val="24"/>
        </w:rPr>
        <w:t xml:space="preserve">the patient </w:t>
      </w:r>
      <w:r w:rsidRPr="00B85177">
        <w:rPr>
          <w:rFonts w:ascii="Arial" w:hAnsi="Arial" w:cs="Arial"/>
          <w:szCs w:val="24"/>
        </w:rPr>
        <w:t>print</w:t>
      </w:r>
      <w:r>
        <w:rPr>
          <w:rFonts w:ascii="Arial" w:hAnsi="Arial" w:cs="Arial"/>
          <w:szCs w:val="24"/>
        </w:rPr>
        <w:t>s</w:t>
      </w:r>
      <w:r w:rsidRPr="00B85177">
        <w:rPr>
          <w:rFonts w:ascii="Arial" w:hAnsi="Arial" w:cs="Arial"/>
          <w:szCs w:val="24"/>
        </w:rPr>
        <w:t xml:space="preserve"> out any information from </w:t>
      </w:r>
      <w:r>
        <w:rPr>
          <w:rFonts w:ascii="Arial" w:hAnsi="Arial" w:cs="Arial"/>
          <w:szCs w:val="24"/>
        </w:rPr>
        <w:t>their record, it is also their</w:t>
      </w:r>
      <w:r w:rsidRPr="00B85177">
        <w:rPr>
          <w:rFonts w:ascii="Arial" w:hAnsi="Arial" w:cs="Arial"/>
          <w:szCs w:val="24"/>
        </w:rPr>
        <w:t xml:space="preserve"> responsibility to keep this secure. </w:t>
      </w:r>
    </w:p>
    <w:p w:rsidR="00AD70DC" w:rsidRPr="00B85177" w:rsidRDefault="00AD70DC" w:rsidP="00F5398E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425" w:hanging="425"/>
        <w:rPr>
          <w:rFonts w:ascii="Arial" w:hAnsi="Arial" w:cs="Arial"/>
          <w:szCs w:val="24"/>
          <w:lang w:eastAsia="en-GB"/>
        </w:rPr>
      </w:pPr>
      <w:r w:rsidRPr="00B85177">
        <w:rPr>
          <w:rFonts w:ascii="Arial" w:hAnsi="Arial" w:cs="Arial"/>
          <w:iCs/>
          <w:szCs w:val="24"/>
        </w:rPr>
        <w:t>The practice has the right to remove online access to services for anyone that doesn</w:t>
      </w:r>
      <w:r>
        <w:rPr>
          <w:rFonts w:ascii="Arial" w:hAnsi="Arial" w:cs="Arial"/>
          <w:iCs/>
          <w:szCs w:val="24"/>
        </w:rPr>
        <w:t>o</w:t>
      </w:r>
      <w:r w:rsidRPr="00B85177">
        <w:rPr>
          <w:rFonts w:ascii="Arial" w:hAnsi="Arial" w:cs="Arial"/>
          <w:iCs/>
          <w:szCs w:val="24"/>
        </w:rPr>
        <w:t>t use them responsibly</w:t>
      </w:r>
      <w:r>
        <w:rPr>
          <w:rFonts w:ascii="Arial" w:hAnsi="Arial" w:cs="Arial"/>
          <w:iCs/>
          <w:szCs w:val="24"/>
        </w:rPr>
        <w:t xml:space="preserve"> (i.e. repeatedly does not attend appointments)</w:t>
      </w:r>
      <w:r w:rsidRPr="00B85177">
        <w:rPr>
          <w:rFonts w:ascii="Arial" w:hAnsi="Arial" w:cs="Arial"/>
          <w:iCs/>
          <w:szCs w:val="24"/>
        </w:rPr>
        <w:t>.</w:t>
      </w:r>
    </w:p>
    <w:p w:rsidR="00AD70DC" w:rsidRPr="00B85177" w:rsidRDefault="00AD70DC" w:rsidP="00561D09">
      <w:pPr>
        <w:spacing w:after="120" w:line="240" w:lineRule="auto"/>
        <w:rPr>
          <w:rFonts w:ascii="Arial" w:hAnsi="Arial" w:cs="Arial"/>
          <w:szCs w:val="24"/>
          <w:lang w:eastAsia="en-GB"/>
        </w:rPr>
      </w:pPr>
      <w:r w:rsidRPr="00B85177">
        <w:rPr>
          <w:rFonts w:ascii="Arial" w:hAnsi="Arial" w:cs="Arial"/>
          <w:b/>
          <w:bCs/>
          <w:szCs w:val="24"/>
        </w:rPr>
        <w:t>Grounds for refusing disclosure of records</w:t>
      </w:r>
    </w:p>
    <w:p w:rsidR="00AD70DC" w:rsidRPr="00B85177" w:rsidRDefault="00AD70DC" w:rsidP="00561D09">
      <w:pPr>
        <w:spacing w:after="120" w:line="240" w:lineRule="auto"/>
        <w:rPr>
          <w:rFonts w:ascii="Arial" w:hAnsi="Arial" w:cs="Arial"/>
          <w:szCs w:val="24"/>
        </w:rPr>
      </w:pPr>
      <w:r w:rsidRPr="00B85177">
        <w:rPr>
          <w:rFonts w:ascii="Arial" w:hAnsi="Arial" w:cs="Arial"/>
          <w:szCs w:val="24"/>
          <w:lang w:eastAsia="en-GB"/>
        </w:rPr>
        <w:t>Patient access to online services is at the discretion of the practice.  The practice has the right to limit or refuse access to online services</w:t>
      </w:r>
      <w:r w:rsidRPr="00B85177">
        <w:rPr>
          <w:rFonts w:ascii="Arial" w:hAnsi="Arial" w:cs="Arial"/>
          <w:szCs w:val="24"/>
        </w:rPr>
        <w:t xml:space="preserve"> if they are of the view that:</w:t>
      </w:r>
    </w:p>
    <w:p w:rsidR="00AD70DC" w:rsidRPr="00481D41" w:rsidRDefault="00AD70DC" w:rsidP="003A2A1B">
      <w:pPr>
        <w:pStyle w:val="ListParagraph"/>
        <w:numPr>
          <w:ilvl w:val="0"/>
          <w:numId w:val="12"/>
        </w:numPr>
        <w:spacing w:after="0" w:line="240" w:lineRule="auto"/>
        <w:ind w:left="714" w:hanging="288"/>
        <w:contextualSpacing w:val="0"/>
        <w:rPr>
          <w:rFonts w:ascii="Arial" w:hAnsi="Arial" w:cs="Arial"/>
          <w:szCs w:val="24"/>
          <w:lang w:eastAsia="en-GB"/>
        </w:rPr>
      </w:pPr>
      <w:r w:rsidRPr="00B85177">
        <w:rPr>
          <w:rFonts w:ascii="Arial" w:hAnsi="Arial" w:cs="Arial"/>
          <w:szCs w:val="24"/>
        </w:rPr>
        <w:t xml:space="preserve">Disclosure would be likely to cause serious harm to the physical or mental health of the patient or any other person.  </w:t>
      </w:r>
    </w:p>
    <w:p w:rsidR="00AD70DC" w:rsidRPr="00B85177" w:rsidRDefault="00AD70DC" w:rsidP="003A2A1B">
      <w:pPr>
        <w:pStyle w:val="ListParagraph"/>
        <w:numPr>
          <w:ilvl w:val="2"/>
          <w:numId w:val="12"/>
        </w:numPr>
        <w:spacing w:after="0" w:line="240" w:lineRule="auto"/>
        <w:ind w:left="993" w:hanging="142"/>
        <w:contextualSpacing w:val="0"/>
        <w:rPr>
          <w:rFonts w:ascii="Arial" w:hAnsi="Arial" w:cs="Arial"/>
          <w:szCs w:val="24"/>
          <w:lang w:eastAsia="en-GB"/>
        </w:rPr>
      </w:pPr>
      <w:r w:rsidRPr="00B85177">
        <w:rPr>
          <w:rFonts w:ascii="Arial" w:hAnsi="Arial" w:cs="Arial"/>
          <w:szCs w:val="24"/>
        </w:rPr>
        <w:t>If disclosure is refused on this bas</w:t>
      </w:r>
      <w:r>
        <w:rPr>
          <w:rFonts w:ascii="Arial" w:hAnsi="Arial" w:cs="Arial"/>
          <w:szCs w:val="24"/>
        </w:rPr>
        <w:t>is, it must be fully documented</w:t>
      </w:r>
    </w:p>
    <w:p w:rsidR="00AD70DC" w:rsidRPr="00B85177" w:rsidRDefault="00AD70DC" w:rsidP="003A2A1B">
      <w:pPr>
        <w:pStyle w:val="ListParagraph"/>
        <w:numPr>
          <w:ilvl w:val="0"/>
          <w:numId w:val="12"/>
        </w:numPr>
        <w:spacing w:after="0" w:line="240" w:lineRule="auto"/>
        <w:ind w:left="714" w:hanging="288"/>
        <w:contextualSpacing w:val="0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bCs/>
          <w:szCs w:val="24"/>
        </w:rPr>
        <w:t>W</w:t>
      </w:r>
      <w:r w:rsidRPr="00B85177">
        <w:rPr>
          <w:rFonts w:ascii="Arial" w:hAnsi="Arial" w:cs="Arial"/>
          <w:bCs/>
          <w:szCs w:val="24"/>
        </w:rPr>
        <w:t>here granting access in</w:t>
      </w:r>
      <w:r w:rsidRPr="00B85177">
        <w:rPr>
          <w:rFonts w:ascii="Arial" w:hAnsi="Arial" w:cs="Arial"/>
          <w:szCs w:val="24"/>
          <w:lang w:eastAsia="en-GB"/>
        </w:rPr>
        <w:t xml:space="preserve"> part or whole, would </w:t>
      </w:r>
      <w:r w:rsidRPr="00481D41">
        <w:rPr>
          <w:rFonts w:ascii="Arial" w:hAnsi="Arial" w:cs="Arial"/>
          <w:i/>
          <w:szCs w:val="24"/>
          <w:lang w:eastAsia="en-GB"/>
        </w:rPr>
        <w:t>not</w:t>
      </w:r>
      <w:r w:rsidRPr="00B85177">
        <w:rPr>
          <w:rFonts w:ascii="Arial" w:hAnsi="Arial" w:cs="Arial"/>
          <w:szCs w:val="24"/>
          <w:lang w:eastAsia="en-GB"/>
        </w:rPr>
        <w:t xml:space="preserve"> be in </w:t>
      </w:r>
      <w:r>
        <w:rPr>
          <w:rFonts w:ascii="Arial" w:hAnsi="Arial" w:cs="Arial"/>
          <w:szCs w:val="24"/>
          <w:lang w:eastAsia="en-GB"/>
        </w:rPr>
        <w:t>best interests of the patient</w:t>
      </w:r>
    </w:p>
    <w:p w:rsidR="00AD70DC" w:rsidRPr="00B85177" w:rsidRDefault="00AD70DC" w:rsidP="003A2A1B">
      <w:pPr>
        <w:pStyle w:val="ListParagraph"/>
        <w:numPr>
          <w:ilvl w:val="0"/>
          <w:numId w:val="12"/>
        </w:numPr>
        <w:spacing w:after="0" w:line="240" w:lineRule="auto"/>
        <w:ind w:left="714" w:hanging="288"/>
        <w:contextualSpacing w:val="0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W</w:t>
      </w:r>
      <w:r w:rsidRPr="00B85177">
        <w:rPr>
          <w:rFonts w:ascii="Arial" w:hAnsi="Arial" w:cs="Arial"/>
          <w:szCs w:val="24"/>
          <w:lang w:eastAsia="en-GB"/>
        </w:rPr>
        <w:t xml:space="preserve">here </w:t>
      </w:r>
      <w:r w:rsidRPr="00B85177">
        <w:rPr>
          <w:rFonts w:ascii="Arial" w:hAnsi="Arial" w:cs="Arial"/>
          <w:bCs/>
          <w:szCs w:val="24"/>
        </w:rPr>
        <w:t xml:space="preserve">access would disclose information relating to or, provided by a third party who had </w:t>
      </w:r>
      <w:r>
        <w:rPr>
          <w:rFonts w:ascii="Arial" w:hAnsi="Arial" w:cs="Arial"/>
          <w:bCs/>
          <w:szCs w:val="24"/>
        </w:rPr>
        <w:t>not consented to the disclosure</w:t>
      </w:r>
    </w:p>
    <w:p w:rsidR="00AD70DC" w:rsidRPr="00B85177" w:rsidRDefault="00AD70DC" w:rsidP="003A2A1B">
      <w:pPr>
        <w:pStyle w:val="ListParagraph"/>
        <w:numPr>
          <w:ilvl w:val="0"/>
          <w:numId w:val="12"/>
        </w:numPr>
        <w:spacing w:after="0" w:line="240" w:lineRule="auto"/>
        <w:ind w:left="714" w:hanging="288"/>
        <w:contextualSpacing w:val="0"/>
        <w:rPr>
          <w:rFonts w:ascii="Arial" w:hAnsi="Arial" w:cs="Arial"/>
          <w:szCs w:val="24"/>
          <w:lang w:eastAsia="en-GB"/>
        </w:rPr>
      </w:pPr>
      <w:r w:rsidRPr="00B85177">
        <w:rPr>
          <w:rFonts w:ascii="Arial" w:hAnsi="Arial" w:cs="Arial"/>
          <w:szCs w:val="24"/>
          <w:lang w:eastAsia="en-GB"/>
        </w:rPr>
        <w:t>Each application is reviewed on a case by case basis.</w:t>
      </w:r>
    </w:p>
    <w:p w:rsidR="00AD70DC" w:rsidRPr="00B85177" w:rsidRDefault="00AD70DC" w:rsidP="00481D41">
      <w:pPr>
        <w:pStyle w:val="Default"/>
        <w:spacing w:before="120" w:after="120"/>
        <w:rPr>
          <w:b/>
          <w:bCs/>
          <w:sz w:val="22"/>
        </w:rPr>
      </w:pPr>
      <w:r w:rsidRPr="00B85177">
        <w:rPr>
          <w:b/>
          <w:bCs/>
          <w:sz w:val="22"/>
        </w:rPr>
        <w:t xml:space="preserve">Important </w:t>
      </w:r>
    </w:p>
    <w:p w:rsidR="00AD70DC" w:rsidRPr="00B85177" w:rsidRDefault="00AD70DC" w:rsidP="00B85177">
      <w:pPr>
        <w:pStyle w:val="Default"/>
        <w:spacing w:after="120"/>
        <w:rPr>
          <w:sz w:val="22"/>
        </w:rPr>
      </w:pPr>
      <w:r w:rsidRPr="00B85177">
        <w:rPr>
          <w:sz w:val="22"/>
        </w:rPr>
        <w:t>If you do not want to register for online services</w:t>
      </w:r>
      <w:r>
        <w:rPr>
          <w:sz w:val="22"/>
        </w:rPr>
        <w:t xml:space="preserve"> your treatment and your relationship with the practice </w:t>
      </w:r>
      <w:r w:rsidRPr="00B85177">
        <w:rPr>
          <w:sz w:val="22"/>
        </w:rPr>
        <w:t xml:space="preserve">will </w:t>
      </w:r>
      <w:r w:rsidRPr="00481D41">
        <w:rPr>
          <w:b/>
          <w:sz w:val="22"/>
        </w:rPr>
        <w:t xml:space="preserve">not </w:t>
      </w:r>
      <w:r>
        <w:rPr>
          <w:b/>
          <w:sz w:val="22"/>
        </w:rPr>
        <w:t xml:space="preserve">be </w:t>
      </w:r>
      <w:r w:rsidRPr="00B85177">
        <w:rPr>
          <w:sz w:val="22"/>
        </w:rPr>
        <w:t>affect</w:t>
      </w:r>
      <w:r>
        <w:rPr>
          <w:sz w:val="22"/>
        </w:rPr>
        <w:t>ed at all,</w:t>
      </w:r>
      <w:r w:rsidRPr="00B85177">
        <w:rPr>
          <w:sz w:val="22"/>
        </w:rPr>
        <w:t xml:space="preserve"> you can continue to use all the practice services in exactly the same way as before</w:t>
      </w:r>
      <w:r>
        <w:rPr>
          <w:sz w:val="22"/>
        </w:rPr>
        <w:t xml:space="preserve">, </w:t>
      </w:r>
      <w:r w:rsidRPr="00B85177">
        <w:rPr>
          <w:sz w:val="22"/>
        </w:rPr>
        <w:t>and</w:t>
      </w:r>
      <w:r>
        <w:rPr>
          <w:sz w:val="22"/>
        </w:rPr>
        <w:t xml:space="preserve"> the</w:t>
      </w:r>
      <w:r w:rsidRPr="00B85177">
        <w:rPr>
          <w:sz w:val="22"/>
        </w:rPr>
        <w:t xml:space="preserve"> quality </w:t>
      </w:r>
      <w:r>
        <w:rPr>
          <w:sz w:val="22"/>
        </w:rPr>
        <w:t xml:space="preserve">of </w:t>
      </w:r>
      <w:r w:rsidRPr="00B85177">
        <w:rPr>
          <w:sz w:val="22"/>
        </w:rPr>
        <w:t xml:space="preserve">care </w:t>
      </w:r>
      <w:r>
        <w:rPr>
          <w:sz w:val="22"/>
        </w:rPr>
        <w:t xml:space="preserve">you receive </w:t>
      </w:r>
      <w:r w:rsidRPr="00B85177">
        <w:rPr>
          <w:sz w:val="22"/>
        </w:rPr>
        <w:t xml:space="preserve">will not </w:t>
      </w:r>
      <w:r>
        <w:rPr>
          <w:sz w:val="22"/>
        </w:rPr>
        <w:t xml:space="preserve">be </w:t>
      </w:r>
      <w:r w:rsidRPr="00B85177">
        <w:rPr>
          <w:sz w:val="22"/>
        </w:rPr>
        <w:t>affect</w:t>
      </w:r>
      <w:r>
        <w:rPr>
          <w:sz w:val="22"/>
        </w:rPr>
        <w:t>ed</w:t>
      </w:r>
      <w:r w:rsidRPr="00B85177">
        <w:rPr>
          <w:sz w:val="22"/>
        </w:rPr>
        <w:t xml:space="preserve"> in any way. </w:t>
      </w:r>
    </w:p>
    <w:sectPr w:rsidR="00AD70DC" w:rsidRPr="00B85177" w:rsidSect="00B85177">
      <w:headerReference w:type="default" r:id="rId7"/>
      <w:pgSz w:w="11906" w:h="16838"/>
      <w:pgMar w:top="1296" w:right="1296" w:bottom="1296" w:left="129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0DC" w:rsidRDefault="00AD70DC" w:rsidP="00DA0BC1">
      <w:pPr>
        <w:spacing w:after="0" w:line="240" w:lineRule="auto"/>
      </w:pPr>
      <w:r>
        <w:separator/>
      </w:r>
    </w:p>
  </w:endnote>
  <w:endnote w:type="continuationSeparator" w:id="1">
    <w:p w:rsidR="00AD70DC" w:rsidRDefault="00AD70DC" w:rsidP="00DA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0DC" w:rsidRDefault="00AD70DC" w:rsidP="00DA0BC1">
      <w:pPr>
        <w:spacing w:after="0" w:line="240" w:lineRule="auto"/>
      </w:pPr>
      <w:r>
        <w:separator/>
      </w:r>
    </w:p>
  </w:footnote>
  <w:footnote w:type="continuationSeparator" w:id="1">
    <w:p w:rsidR="00AD70DC" w:rsidRDefault="00AD70DC" w:rsidP="00DA0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DC" w:rsidRPr="00113127" w:rsidRDefault="00AD70DC" w:rsidP="00113127">
    <w:pPr>
      <w:pStyle w:val="Header"/>
      <w:jc w:val="center"/>
      <w:rPr>
        <w:rFonts w:ascii="Arial" w:hAnsi="Arial" w:cs="Arial"/>
        <w:b/>
        <w:sz w:val="32"/>
        <w:szCs w:val="36"/>
      </w:rPr>
    </w:pPr>
    <w:r w:rsidRPr="00113127">
      <w:rPr>
        <w:rFonts w:ascii="Arial" w:hAnsi="Arial" w:cs="Arial"/>
        <w:b/>
        <w:sz w:val="32"/>
        <w:szCs w:val="36"/>
      </w:rPr>
      <w:t>QUEENHILL MEDICAL PRACTICE</w:t>
    </w:r>
  </w:p>
  <w:p w:rsidR="00AD70DC" w:rsidRDefault="00AD70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58F3"/>
    <w:multiLevelType w:val="multilevel"/>
    <w:tmpl w:val="74A669C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1">
      <w:start w:val="1"/>
      <w:numFmt w:val="upperRoman"/>
      <w:lvlText w:val="%2."/>
      <w:lvlJc w:val="right"/>
      <w:pPr>
        <w:tabs>
          <w:tab w:val="num" w:pos="1800"/>
        </w:tabs>
        <w:ind w:left="1800" w:hanging="360"/>
      </w:pPr>
      <w:rPr>
        <w:rFonts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52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>
    <w:nsid w:val="06E23BE7"/>
    <w:multiLevelType w:val="multilevel"/>
    <w:tmpl w:val="8E829B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52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>
    <w:nsid w:val="0E9170BE"/>
    <w:multiLevelType w:val="multilevel"/>
    <w:tmpl w:val="D91E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F949F2"/>
    <w:multiLevelType w:val="hybridMultilevel"/>
    <w:tmpl w:val="1FC6408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C291907"/>
    <w:multiLevelType w:val="hybridMultilevel"/>
    <w:tmpl w:val="C048FD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74049D"/>
    <w:multiLevelType w:val="multilevel"/>
    <w:tmpl w:val="EC062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38F85133"/>
    <w:multiLevelType w:val="multilevel"/>
    <w:tmpl w:val="2250A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>
      <w:start w:val="1"/>
      <w:numFmt w:val="upperRoman"/>
      <w:lvlText w:val="%3."/>
      <w:lvlJc w:val="right"/>
      <w:pPr>
        <w:ind w:left="1637" w:hanging="360"/>
      </w:pPr>
      <w:rPr>
        <w:rFonts w:cs="Times New Roman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B95495"/>
    <w:multiLevelType w:val="hybridMultilevel"/>
    <w:tmpl w:val="FC8A01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8">
    <w:nsid w:val="50B61BB9"/>
    <w:multiLevelType w:val="hybridMultilevel"/>
    <w:tmpl w:val="A1CEED52"/>
    <w:lvl w:ilvl="0" w:tplc="08090019">
      <w:start w:val="1"/>
      <w:numFmt w:val="lowerLetter"/>
      <w:lvlText w:val="%1."/>
      <w:lvlJc w:val="left"/>
      <w:pPr>
        <w:ind w:left="928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E659D1"/>
    <w:multiLevelType w:val="multilevel"/>
    <w:tmpl w:val="2250A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>
      <w:start w:val="1"/>
      <w:numFmt w:val="upperRoman"/>
      <w:lvlText w:val="%3."/>
      <w:lvlJc w:val="right"/>
      <w:pPr>
        <w:ind w:left="1637" w:hanging="360"/>
      </w:pPr>
      <w:rPr>
        <w:rFonts w:cs="Times New Roman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AA7EBC"/>
    <w:multiLevelType w:val="hybridMultilevel"/>
    <w:tmpl w:val="C8A26472"/>
    <w:lvl w:ilvl="0" w:tplc="C784AC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F6401C"/>
    <w:multiLevelType w:val="multilevel"/>
    <w:tmpl w:val="EC06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4E90417"/>
    <w:multiLevelType w:val="hybridMultilevel"/>
    <w:tmpl w:val="3D5A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F3E5E"/>
    <w:multiLevelType w:val="hybridMultilevel"/>
    <w:tmpl w:val="B06CA7D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8"/>
  </w:num>
  <w:num w:numId="8">
    <w:abstractNumId w:val="13"/>
  </w:num>
  <w:num w:numId="9">
    <w:abstractNumId w:val="3"/>
  </w:num>
  <w:num w:numId="10">
    <w:abstractNumId w:val="10"/>
  </w:num>
  <w:num w:numId="11">
    <w:abstractNumId w:val="6"/>
  </w:num>
  <w:num w:numId="12">
    <w:abstractNumId w:val="4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F43"/>
    <w:rsid w:val="00021706"/>
    <w:rsid w:val="0003627D"/>
    <w:rsid w:val="000807BC"/>
    <w:rsid w:val="00096469"/>
    <w:rsid w:val="000A5E45"/>
    <w:rsid w:val="000D1E22"/>
    <w:rsid w:val="00113127"/>
    <w:rsid w:val="00126E08"/>
    <w:rsid w:val="00256861"/>
    <w:rsid w:val="00262C93"/>
    <w:rsid w:val="002B62D0"/>
    <w:rsid w:val="002D3FC3"/>
    <w:rsid w:val="00306E60"/>
    <w:rsid w:val="0033148C"/>
    <w:rsid w:val="003A2A1B"/>
    <w:rsid w:val="003E0D74"/>
    <w:rsid w:val="00424A27"/>
    <w:rsid w:val="00481D41"/>
    <w:rsid w:val="004A3955"/>
    <w:rsid w:val="0051737F"/>
    <w:rsid w:val="00561D09"/>
    <w:rsid w:val="005653A3"/>
    <w:rsid w:val="006F5231"/>
    <w:rsid w:val="0070020D"/>
    <w:rsid w:val="00794A7A"/>
    <w:rsid w:val="007B0A83"/>
    <w:rsid w:val="00805FE1"/>
    <w:rsid w:val="008868F0"/>
    <w:rsid w:val="008F71CA"/>
    <w:rsid w:val="0093777B"/>
    <w:rsid w:val="00957B53"/>
    <w:rsid w:val="00984495"/>
    <w:rsid w:val="009A58CB"/>
    <w:rsid w:val="009C6CDF"/>
    <w:rsid w:val="00A27DB5"/>
    <w:rsid w:val="00A71E65"/>
    <w:rsid w:val="00A95DD7"/>
    <w:rsid w:val="00AA5256"/>
    <w:rsid w:val="00AB5C66"/>
    <w:rsid w:val="00AD70DC"/>
    <w:rsid w:val="00B02300"/>
    <w:rsid w:val="00B07D85"/>
    <w:rsid w:val="00B122A4"/>
    <w:rsid w:val="00B5708A"/>
    <w:rsid w:val="00B6180F"/>
    <w:rsid w:val="00B85177"/>
    <w:rsid w:val="00BB6410"/>
    <w:rsid w:val="00BB6654"/>
    <w:rsid w:val="00BC704F"/>
    <w:rsid w:val="00BD5857"/>
    <w:rsid w:val="00BF0C45"/>
    <w:rsid w:val="00C632BB"/>
    <w:rsid w:val="00CC3BB4"/>
    <w:rsid w:val="00CC48D0"/>
    <w:rsid w:val="00CC50F2"/>
    <w:rsid w:val="00D11EB7"/>
    <w:rsid w:val="00D3488F"/>
    <w:rsid w:val="00D523B5"/>
    <w:rsid w:val="00D73BB6"/>
    <w:rsid w:val="00DA0BC1"/>
    <w:rsid w:val="00DD5D41"/>
    <w:rsid w:val="00E23880"/>
    <w:rsid w:val="00E91627"/>
    <w:rsid w:val="00F0386D"/>
    <w:rsid w:val="00F03A6B"/>
    <w:rsid w:val="00F03E62"/>
    <w:rsid w:val="00F05123"/>
    <w:rsid w:val="00F5398E"/>
    <w:rsid w:val="00F6598B"/>
    <w:rsid w:val="00F7514C"/>
    <w:rsid w:val="00FA3F43"/>
    <w:rsid w:val="00FE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8A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386D"/>
    <w:pPr>
      <w:keepNext/>
      <w:spacing w:after="0" w:line="240" w:lineRule="auto"/>
      <w:ind w:left="720" w:hanging="720"/>
      <w:outlineLvl w:val="2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0386D"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A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F4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DA0BC1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DA0BC1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rsid w:val="00DA0BC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A0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0B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0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A0BC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F0386D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0386D"/>
    <w:rPr>
      <w:rFonts w:ascii="Arial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0386D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0386D"/>
    <w:rPr>
      <w:rFonts w:ascii="Arial" w:hAnsi="Arial" w:cs="Times New Roman"/>
      <w:b/>
      <w:sz w:val="20"/>
      <w:szCs w:val="20"/>
    </w:rPr>
  </w:style>
  <w:style w:type="paragraph" w:customStyle="1" w:styleId="CharChar1CharCharCharCharCharCharCharCharCharCharCharCharCharCharCharCharCharCharCharCharCharCharChar">
    <w:name w:val="Char Char1 Char Char Char Char Char Char Char Char Char Char Char Char Char Char Char Char Char Char Char Char Char Char Char"/>
    <w:basedOn w:val="Normal"/>
    <w:uiPriority w:val="99"/>
    <w:rsid w:val="00F0386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FE44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173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0A5E4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2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2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2618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20A0D0"/>
                        <w:left w:val="single" w:sz="6" w:space="0" w:color="20A0D0"/>
                        <w:bottom w:val="single" w:sz="6" w:space="0" w:color="20A0D0"/>
                        <w:right w:val="single" w:sz="6" w:space="0" w:color="20A0D0"/>
                      </w:divBdr>
                      <w:divsChild>
                        <w:div w:id="4227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72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26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2630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20A0D0"/>
                        <w:left w:val="single" w:sz="6" w:space="0" w:color="20A0D0"/>
                        <w:bottom w:val="single" w:sz="6" w:space="0" w:color="20A0D0"/>
                        <w:right w:val="single" w:sz="6" w:space="0" w:color="20A0D0"/>
                      </w:divBdr>
                      <w:divsChild>
                        <w:div w:id="42272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689</Words>
  <Characters>3929</Characters>
  <Application>Microsoft Office Outlook</Application>
  <DocSecurity>0</DocSecurity>
  <Lines>0</Lines>
  <Paragraphs>0</Paragraphs>
  <ScaleCrop>false</ScaleCrop>
  <Company>NHS South West London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POLICY - ACCESS TO PATIENT ONLINE SERVICES</dc:title>
  <dc:subject/>
  <dc:creator>Jones Lucy</dc:creator>
  <cp:keywords/>
  <dc:description/>
  <cp:lastModifiedBy>32892.lpool</cp:lastModifiedBy>
  <cp:revision>3</cp:revision>
  <cp:lastPrinted>2016-06-20T13:38:00Z</cp:lastPrinted>
  <dcterms:created xsi:type="dcterms:W3CDTF">2016-06-17T16:56:00Z</dcterms:created>
  <dcterms:modified xsi:type="dcterms:W3CDTF">2016-06-20T13:58:00Z</dcterms:modified>
</cp:coreProperties>
</file>